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4705" w14:textId="51C76042" w:rsidR="004D56AC" w:rsidRPr="00B856F4" w:rsidRDefault="004D56AC" w:rsidP="004D56AC">
      <w:pPr>
        <w:pStyle w:val="Default"/>
        <w:rPr>
          <w:rFonts w:ascii="SassoonCRInfant" w:hAnsi="SassoonCRInfant"/>
          <w:b/>
          <w:sz w:val="22"/>
          <w:szCs w:val="22"/>
          <w:u w:val="single"/>
        </w:rPr>
      </w:pPr>
    </w:p>
    <w:p w14:paraId="5BA32EA1" w14:textId="45207451" w:rsidR="004D56AC" w:rsidRPr="00963986" w:rsidRDefault="004D56AC" w:rsidP="004D56AC">
      <w:pPr>
        <w:pStyle w:val="Default"/>
        <w:jc w:val="center"/>
        <w:rPr>
          <w:rFonts w:ascii="SassoonCRInfant" w:hAnsi="SassoonCRInfant"/>
          <w:b/>
          <w:color w:val="0070C0"/>
          <w:sz w:val="28"/>
          <w:szCs w:val="28"/>
          <w:u w:val="single"/>
        </w:rPr>
      </w:pPr>
      <w:r w:rsidRPr="00963986">
        <w:rPr>
          <w:rFonts w:ascii="SassoonCRInfant" w:hAnsi="SassoonCRInfant"/>
          <w:b/>
          <w:color w:val="0070C0"/>
          <w:sz w:val="48"/>
          <w:szCs w:val="28"/>
          <w:u w:val="single"/>
        </w:rPr>
        <w:t>Administering Medicines Policy</w:t>
      </w:r>
    </w:p>
    <w:p w14:paraId="1E40CFF3" w14:textId="54C7277F" w:rsidR="004D56AC" w:rsidRPr="00B856F4" w:rsidRDefault="004D56AC" w:rsidP="004D56AC">
      <w:pPr>
        <w:pStyle w:val="Default"/>
        <w:rPr>
          <w:rFonts w:ascii="SassoonCRInfant" w:hAnsi="SassoonCRInfant"/>
          <w:b/>
          <w:sz w:val="22"/>
          <w:szCs w:val="22"/>
          <w:u w:val="single"/>
        </w:rPr>
      </w:pPr>
    </w:p>
    <w:p w14:paraId="3776619D" w14:textId="2873F6E4" w:rsidR="004D56AC" w:rsidRPr="00B856F4" w:rsidRDefault="004D56AC" w:rsidP="004D56AC">
      <w:pPr>
        <w:pStyle w:val="Default"/>
        <w:rPr>
          <w:rFonts w:ascii="SassoonCRInfant" w:hAnsi="SassoonCRInfant"/>
          <w:b/>
          <w:sz w:val="22"/>
          <w:szCs w:val="22"/>
          <w:u w:val="single"/>
        </w:rPr>
      </w:pPr>
    </w:p>
    <w:p w14:paraId="538B90B0" w14:textId="36C57486" w:rsidR="004D56AC" w:rsidRPr="00B856F4" w:rsidRDefault="004D56AC" w:rsidP="004D56AC">
      <w:pPr>
        <w:pStyle w:val="Default"/>
        <w:rPr>
          <w:rFonts w:ascii="SassoonCRInfant" w:hAnsi="SassoonCRInfant"/>
          <w:b/>
          <w:sz w:val="22"/>
          <w:szCs w:val="22"/>
          <w:u w:val="single"/>
        </w:rPr>
      </w:pPr>
    </w:p>
    <w:p w14:paraId="2C3A82CF" w14:textId="25A7E506" w:rsidR="004D56AC" w:rsidRPr="00B856F4" w:rsidRDefault="00963986" w:rsidP="004D56AC">
      <w:pPr>
        <w:pStyle w:val="Default"/>
        <w:rPr>
          <w:rFonts w:ascii="SassoonCRInfant" w:hAnsi="SassoonCRInfant"/>
          <w:b/>
          <w:sz w:val="22"/>
          <w:szCs w:val="22"/>
          <w:u w:val="single"/>
        </w:rPr>
      </w:pPr>
      <w:r w:rsidRPr="00B856F4">
        <w:rPr>
          <w:rFonts w:ascii="SassoonCRInfant" w:hAnsi="SassoonCRInfant"/>
          <w:noProof/>
          <w:lang w:eastAsia="en-GB"/>
        </w:rPr>
        <w:drawing>
          <wp:anchor distT="0" distB="0" distL="114300" distR="114300" simplePos="0" relativeHeight="251658240" behindDoc="1" locked="0" layoutInCell="1" allowOverlap="1" wp14:anchorId="40672261" wp14:editId="1F056454">
            <wp:simplePos x="0" y="0"/>
            <wp:positionH relativeFrom="margin">
              <wp:posOffset>2254250</wp:posOffset>
            </wp:positionH>
            <wp:positionV relativeFrom="paragraph">
              <wp:posOffset>146685</wp:posOffset>
            </wp:positionV>
            <wp:extent cx="2076450" cy="1765300"/>
            <wp:effectExtent l="0" t="0" r="0" b="6350"/>
            <wp:wrapTight wrapText="bothSides">
              <wp:wrapPolygon edited="0">
                <wp:start x="7927" y="0"/>
                <wp:lineTo x="6143" y="466"/>
                <wp:lineTo x="1982" y="3030"/>
                <wp:lineTo x="0" y="7226"/>
                <wp:lineTo x="0" y="13053"/>
                <wp:lineTo x="396" y="14918"/>
                <wp:lineTo x="3171" y="19114"/>
                <wp:lineTo x="7927" y="21212"/>
                <wp:lineTo x="8917" y="21445"/>
                <wp:lineTo x="12484" y="21445"/>
                <wp:lineTo x="13475" y="21212"/>
                <wp:lineTo x="18231" y="19114"/>
                <wp:lineTo x="21006" y="14918"/>
                <wp:lineTo x="21402" y="13053"/>
                <wp:lineTo x="21402" y="7226"/>
                <wp:lineTo x="20213" y="4895"/>
                <wp:lineTo x="19618" y="3263"/>
                <wp:lineTo x="15259" y="466"/>
                <wp:lineTo x="13475" y="0"/>
                <wp:lineTo x="7927" y="0"/>
              </wp:wrapPolygon>
            </wp:wrapTight>
            <wp:docPr id="2" name="Picture 2"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176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914FE" w14:textId="64DDA24A" w:rsidR="004D56AC" w:rsidRDefault="004D56AC" w:rsidP="004D56AC">
      <w:pPr>
        <w:pStyle w:val="Default"/>
        <w:rPr>
          <w:rFonts w:ascii="SassoonCRInfant" w:hAnsi="SassoonCRInfant"/>
          <w:b/>
          <w:sz w:val="22"/>
          <w:szCs w:val="22"/>
          <w:u w:val="single"/>
        </w:rPr>
      </w:pPr>
    </w:p>
    <w:p w14:paraId="77459A43" w14:textId="709A6362" w:rsidR="00600ABE" w:rsidRDefault="00600ABE" w:rsidP="004D56AC">
      <w:pPr>
        <w:pStyle w:val="Default"/>
        <w:rPr>
          <w:rFonts w:ascii="SassoonCRInfant" w:hAnsi="SassoonCRInfant"/>
          <w:b/>
          <w:sz w:val="22"/>
          <w:szCs w:val="22"/>
          <w:u w:val="single"/>
        </w:rPr>
      </w:pPr>
    </w:p>
    <w:p w14:paraId="4B90BB09" w14:textId="77777777" w:rsidR="00600ABE" w:rsidRDefault="00600ABE" w:rsidP="004D56AC">
      <w:pPr>
        <w:pStyle w:val="Default"/>
        <w:rPr>
          <w:rFonts w:ascii="SassoonCRInfant" w:hAnsi="SassoonCRInfant"/>
          <w:b/>
          <w:sz w:val="22"/>
          <w:szCs w:val="22"/>
          <w:u w:val="single"/>
        </w:rPr>
      </w:pPr>
    </w:p>
    <w:p w14:paraId="4137DE6B" w14:textId="77777777" w:rsidR="00600ABE" w:rsidRDefault="00600ABE" w:rsidP="004D56AC">
      <w:pPr>
        <w:pStyle w:val="Default"/>
        <w:rPr>
          <w:rFonts w:ascii="SassoonCRInfant" w:hAnsi="SassoonCRInfant"/>
          <w:b/>
          <w:sz w:val="22"/>
          <w:szCs w:val="22"/>
          <w:u w:val="single"/>
        </w:rPr>
      </w:pPr>
    </w:p>
    <w:p w14:paraId="534BE76B" w14:textId="77777777" w:rsidR="00600ABE" w:rsidRDefault="00600ABE" w:rsidP="004D56AC">
      <w:pPr>
        <w:pStyle w:val="Default"/>
        <w:rPr>
          <w:rFonts w:ascii="SassoonCRInfant" w:hAnsi="SassoonCRInfant"/>
          <w:b/>
          <w:sz w:val="22"/>
          <w:szCs w:val="22"/>
          <w:u w:val="single"/>
        </w:rPr>
      </w:pPr>
    </w:p>
    <w:p w14:paraId="09359B32" w14:textId="77777777" w:rsidR="00600ABE" w:rsidRDefault="00600ABE" w:rsidP="004D56AC">
      <w:pPr>
        <w:pStyle w:val="Default"/>
        <w:rPr>
          <w:rFonts w:ascii="SassoonCRInfant" w:hAnsi="SassoonCRInfant"/>
          <w:b/>
          <w:sz w:val="22"/>
          <w:szCs w:val="22"/>
          <w:u w:val="single"/>
        </w:rPr>
      </w:pPr>
    </w:p>
    <w:p w14:paraId="648EC204" w14:textId="77777777" w:rsidR="00600ABE" w:rsidRDefault="00600ABE" w:rsidP="004D56AC">
      <w:pPr>
        <w:pStyle w:val="Default"/>
        <w:rPr>
          <w:rFonts w:ascii="SassoonCRInfant" w:hAnsi="SassoonCRInfant"/>
          <w:b/>
          <w:sz w:val="22"/>
          <w:szCs w:val="22"/>
          <w:u w:val="single"/>
        </w:rPr>
      </w:pPr>
    </w:p>
    <w:p w14:paraId="76A91BB7" w14:textId="77777777" w:rsidR="00600ABE" w:rsidRDefault="00600ABE" w:rsidP="004D56AC">
      <w:pPr>
        <w:pStyle w:val="Default"/>
        <w:rPr>
          <w:rFonts w:ascii="SassoonCRInfant" w:hAnsi="SassoonCRInfant"/>
          <w:b/>
          <w:sz w:val="22"/>
          <w:szCs w:val="22"/>
          <w:u w:val="single"/>
        </w:rPr>
      </w:pPr>
    </w:p>
    <w:p w14:paraId="21657C64" w14:textId="77777777" w:rsidR="00600ABE" w:rsidRDefault="00600ABE" w:rsidP="004D56AC">
      <w:pPr>
        <w:pStyle w:val="Default"/>
        <w:rPr>
          <w:rFonts w:ascii="SassoonCRInfant" w:hAnsi="SassoonCRInfant"/>
          <w:b/>
          <w:sz w:val="22"/>
          <w:szCs w:val="22"/>
          <w:u w:val="single"/>
        </w:rPr>
      </w:pPr>
    </w:p>
    <w:p w14:paraId="3E8A84AA" w14:textId="77777777" w:rsidR="00600ABE" w:rsidRDefault="00600ABE" w:rsidP="004D56AC">
      <w:pPr>
        <w:pStyle w:val="Default"/>
        <w:rPr>
          <w:rFonts w:ascii="SassoonCRInfant" w:hAnsi="SassoonCRInfant"/>
          <w:b/>
          <w:sz w:val="22"/>
          <w:szCs w:val="22"/>
          <w:u w:val="single"/>
        </w:rPr>
      </w:pPr>
    </w:p>
    <w:p w14:paraId="033B62E3" w14:textId="77777777" w:rsidR="00600ABE" w:rsidRDefault="00600ABE" w:rsidP="004D56AC">
      <w:pPr>
        <w:pStyle w:val="Default"/>
        <w:rPr>
          <w:rFonts w:ascii="SassoonCRInfant" w:hAnsi="SassoonCRInfant"/>
          <w:b/>
          <w:sz w:val="22"/>
          <w:szCs w:val="22"/>
          <w:u w:val="single"/>
        </w:rPr>
      </w:pPr>
    </w:p>
    <w:p w14:paraId="68870525" w14:textId="77777777" w:rsidR="00600ABE" w:rsidRDefault="00600ABE" w:rsidP="004D56AC">
      <w:pPr>
        <w:pStyle w:val="Default"/>
        <w:rPr>
          <w:rFonts w:ascii="SassoonCRInfant" w:hAnsi="SassoonCRInfant"/>
          <w:b/>
          <w:sz w:val="22"/>
          <w:szCs w:val="22"/>
          <w:u w:val="single"/>
        </w:rPr>
      </w:pPr>
    </w:p>
    <w:p w14:paraId="4770BB00" w14:textId="77777777" w:rsidR="00600ABE" w:rsidRDefault="00600ABE" w:rsidP="004D56AC">
      <w:pPr>
        <w:pStyle w:val="Default"/>
        <w:rPr>
          <w:rFonts w:ascii="SassoonCRInfant" w:hAnsi="SassoonCRInfant"/>
          <w:b/>
          <w:sz w:val="22"/>
          <w:szCs w:val="22"/>
          <w:u w:val="single"/>
        </w:rPr>
      </w:pPr>
    </w:p>
    <w:p w14:paraId="2E40AA89" w14:textId="77777777" w:rsidR="00600ABE" w:rsidRDefault="00600ABE" w:rsidP="004D56AC">
      <w:pPr>
        <w:pStyle w:val="Default"/>
        <w:rPr>
          <w:rFonts w:ascii="SassoonCRInfant" w:hAnsi="SassoonCRInfant"/>
          <w:b/>
          <w:sz w:val="22"/>
          <w:szCs w:val="22"/>
          <w:u w:val="single"/>
        </w:rPr>
      </w:pPr>
    </w:p>
    <w:p w14:paraId="4EC9AB27" w14:textId="77777777" w:rsidR="00600ABE" w:rsidRDefault="00600ABE" w:rsidP="004D56AC">
      <w:pPr>
        <w:pStyle w:val="Default"/>
        <w:rPr>
          <w:rFonts w:ascii="SassoonCRInfant" w:hAnsi="SassoonCRInfant"/>
          <w:b/>
          <w:sz w:val="22"/>
          <w:szCs w:val="22"/>
          <w:u w:val="single"/>
        </w:rPr>
      </w:pPr>
    </w:p>
    <w:p w14:paraId="0EAE81D1" w14:textId="77777777" w:rsidR="00600ABE" w:rsidRDefault="00600ABE" w:rsidP="004D56AC">
      <w:pPr>
        <w:pStyle w:val="Default"/>
        <w:rPr>
          <w:rFonts w:ascii="SassoonCRInfant" w:hAnsi="SassoonCRInfant"/>
          <w:b/>
          <w:sz w:val="22"/>
          <w:szCs w:val="22"/>
          <w:u w:val="single"/>
        </w:rPr>
      </w:pPr>
    </w:p>
    <w:p w14:paraId="1C43D02C" w14:textId="77777777" w:rsidR="00600ABE" w:rsidRDefault="00600ABE" w:rsidP="004D56AC">
      <w:pPr>
        <w:pStyle w:val="Default"/>
        <w:rPr>
          <w:rFonts w:ascii="SassoonCRInfant" w:hAnsi="SassoonCRInfant"/>
          <w:b/>
          <w:sz w:val="22"/>
          <w:szCs w:val="22"/>
          <w:u w:val="single"/>
        </w:rPr>
      </w:pPr>
    </w:p>
    <w:p w14:paraId="42EE0E90" w14:textId="77777777" w:rsidR="00600ABE" w:rsidRDefault="00600ABE" w:rsidP="004D56AC">
      <w:pPr>
        <w:pStyle w:val="Default"/>
        <w:rPr>
          <w:rFonts w:ascii="SassoonCRInfant" w:hAnsi="SassoonCRInfant"/>
          <w:b/>
          <w:sz w:val="22"/>
          <w:szCs w:val="22"/>
          <w:u w:val="single"/>
        </w:rPr>
      </w:pPr>
    </w:p>
    <w:p w14:paraId="4FD7787B" w14:textId="77777777" w:rsidR="00600ABE" w:rsidRDefault="00600ABE" w:rsidP="004D56AC">
      <w:pPr>
        <w:pStyle w:val="Default"/>
        <w:rPr>
          <w:rFonts w:ascii="SassoonCRInfant" w:hAnsi="SassoonCRInfant"/>
          <w:b/>
          <w:sz w:val="22"/>
          <w:szCs w:val="22"/>
          <w:u w:val="single"/>
        </w:rPr>
      </w:pPr>
    </w:p>
    <w:p w14:paraId="669FBE97" w14:textId="77777777" w:rsidR="00600ABE" w:rsidRDefault="00600ABE" w:rsidP="004D56AC">
      <w:pPr>
        <w:pStyle w:val="Default"/>
        <w:rPr>
          <w:rFonts w:ascii="SassoonCRInfant" w:hAnsi="SassoonCRInfant"/>
          <w:b/>
          <w:sz w:val="22"/>
          <w:szCs w:val="22"/>
          <w:u w:val="single"/>
        </w:rPr>
      </w:pPr>
    </w:p>
    <w:p w14:paraId="02F81A63" w14:textId="77777777" w:rsidR="00600ABE" w:rsidRDefault="00600ABE" w:rsidP="004D56AC">
      <w:pPr>
        <w:pStyle w:val="Default"/>
        <w:rPr>
          <w:rFonts w:ascii="SassoonCRInfant" w:hAnsi="SassoonCRInfant"/>
          <w:b/>
          <w:sz w:val="22"/>
          <w:szCs w:val="22"/>
          <w:u w:val="single"/>
        </w:rPr>
      </w:pPr>
    </w:p>
    <w:p w14:paraId="712AE772" w14:textId="77777777" w:rsidR="00600ABE" w:rsidRDefault="00600ABE" w:rsidP="004D56AC">
      <w:pPr>
        <w:pStyle w:val="Default"/>
        <w:rPr>
          <w:rFonts w:ascii="SassoonCRInfant" w:hAnsi="SassoonCRInfant"/>
          <w:b/>
          <w:sz w:val="22"/>
          <w:szCs w:val="22"/>
          <w:u w:val="single"/>
        </w:rPr>
      </w:pPr>
    </w:p>
    <w:p w14:paraId="4AC3C43A" w14:textId="77777777" w:rsidR="00600ABE" w:rsidRDefault="00600ABE" w:rsidP="004D56AC">
      <w:pPr>
        <w:pStyle w:val="Default"/>
        <w:rPr>
          <w:rFonts w:ascii="SassoonCRInfant" w:hAnsi="SassoonCRInfant"/>
          <w:b/>
          <w:sz w:val="22"/>
          <w:szCs w:val="22"/>
          <w:u w:val="single"/>
        </w:rPr>
      </w:pPr>
    </w:p>
    <w:p w14:paraId="19B17BCC" w14:textId="77777777" w:rsidR="00600ABE" w:rsidRDefault="00600ABE" w:rsidP="004D56AC">
      <w:pPr>
        <w:pStyle w:val="Default"/>
        <w:rPr>
          <w:rFonts w:ascii="SassoonCRInfant" w:hAnsi="SassoonCRInfant"/>
          <w:b/>
          <w:sz w:val="22"/>
          <w:szCs w:val="22"/>
          <w:u w:val="single"/>
        </w:rPr>
      </w:pPr>
    </w:p>
    <w:p w14:paraId="601F4634" w14:textId="77777777" w:rsidR="00600ABE" w:rsidRDefault="00600ABE" w:rsidP="004D56AC">
      <w:pPr>
        <w:pStyle w:val="Default"/>
        <w:rPr>
          <w:rFonts w:ascii="SassoonCRInfant" w:hAnsi="SassoonCRInfant"/>
          <w:b/>
          <w:sz w:val="22"/>
          <w:szCs w:val="22"/>
          <w:u w:val="single"/>
        </w:rPr>
      </w:pPr>
    </w:p>
    <w:p w14:paraId="4F5B5224" w14:textId="77777777" w:rsidR="00600ABE" w:rsidRDefault="00600ABE" w:rsidP="004D56AC">
      <w:pPr>
        <w:pStyle w:val="Default"/>
        <w:rPr>
          <w:rFonts w:ascii="SassoonCRInfant" w:hAnsi="SassoonCRInfant"/>
          <w:b/>
          <w:sz w:val="22"/>
          <w:szCs w:val="22"/>
          <w:u w:val="single"/>
        </w:rPr>
      </w:pPr>
    </w:p>
    <w:p w14:paraId="1180ABAC" w14:textId="77777777" w:rsidR="00600ABE" w:rsidRDefault="00600ABE" w:rsidP="004D56AC">
      <w:pPr>
        <w:pStyle w:val="Default"/>
        <w:rPr>
          <w:rFonts w:ascii="SassoonCRInfant" w:hAnsi="SassoonCRInfant"/>
          <w:b/>
          <w:sz w:val="22"/>
          <w:szCs w:val="22"/>
          <w:u w:val="single"/>
        </w:rPr>
      </w:pPr>
    </w:p>
    <w:p w14:paraId="7F166AA8" w14:textId="77777777" w:rsidR="00600ABE" w:rsidRDefault="00600ABE" w:rsidP="004D56AC">
      <w:pPr>
        <w:pStyle w:val="Default"/>
        <w:rPr>
          <w:rFonts w:ascii="SassoonCRInfant" w:hAnsi="SassoonCRInfant"/>
          <w:b/>
          <w:sz w:val="22"/>
          <w:szCs w:val="22"/>
          <w:u w:val="single"/>
        </w:rPr>
      </w:pPr>
    </w:p>
    <w:p w14:paraId="0D77A2CE" w14:textId="77777777" w:rsidR="00600ABE" w:rsidRDefault="00600ABE" w:rsidP="004D56AC">
      <w:pPr>
        <w:pStyle w:val="Default"/>
        <w:rPr>
          <w:rFonts w:ascii="SassoonCRInfant" w:hAnsi="SassoonCRInfant"/>
          <w:b/>
          <w:sz w:val="22"/>
          <w:szCs w:val="22"/>
          <w:u w:val="single"/>
        </w:rPr>
      </w:pPr>
    </w:p>
    <w:p w14:paraId="37575142" w14:textId="77777777" w:rsidR="00600ABE" w:rsidRDefault="00600ABE" w:rsidP="004D56AC">
      <w:pPr>
        <w:pStyle w:val="Default"/>
        <w:rPr>
          <w:rFonts w:ascii="SassoonCRInfant" w:hAnsi="SassoonCRInfant"/>
          <w:b/>
          <w:sz w:val="22"/>
          <w:szCs w:val="22"/>
          <w:u w:val="single"/>
        </w:rPr>
      </w:pPr>
    </w:p>
    <w:p w14:paraId="2AD8911C" w14:textId="77777777" w:rsidR="00600ABE" w:rsidRDefault="00600ABE" w:rsidP="004D56AC">
      <w:pPr>
        <w:pStyle w:val="Default"/>
        <w:rPr>
          <w:rFonts w:ascii="SassoonCRInfant" w:hAnsi="SassoonCRInfant"/>
          <w:b/>
          <w:sz w:val="22"/>
          <w:szCs w:val="22"/>
          <w:u w:val="single"/>
        </w:rPr>
      </w:pPr>
    </w:p>
    <w:p w14:paraId="2B8577A3" w14:textId="77777777" w:rsidR="00600ABE" w:rsidRDefault="00600ABE" w:rsidP="004D56AC">
      <w:pPr>
        <w:pStyle w:val="Default"/>
        <w:rPr>
          <w:rFonts w:ascii="SassoonCRInfant" w:hAnsi="SassoonCRInfant"/>
          <w:b/>
          <w:sz w:val="22"/>
          <w:szCs w:val="22"/>
          <w:u w:val="single"/>
        </w:rPr>
      </w:pPr>
    </w:p>
    <w:p w14:paraId="7CA6D1D1" w14:textId="77777777" w:rsidR="00600ABE" w:rsidRDefault="00600ABE" w:rsidP="004D56AC">
      <w:pPr>
        <w:pStyle w:val="Default"/>
        <w:rPr>
          <w:rFonts w:ascii="SassoonCRInfant" w:hAnsi="SassoonCRInfant"/>
          <w:b/>
          <w:sz w:val="22"/>
          <w:szCs w:val="22"/>
          <w:u w:val="single"/>
        </w:rPr>
      </w:pPr>
    </w:p>
    <w:p w14:paraId="03B01166" w14:textId="77777777" w:rsidR="00600ABE" w:rsidRDefault="00600ABE" w:rsidP="004D56AC">
      <w:pPr>
        <w:pStyle w:val="Default"/>
        <w:rPr>
          <w:rFonts w:ascii="SassoonCRInfant" w:hAnsi="SassoonCRInfant"/>
          <w:b/>
          <w:sz w:val="22"/>
          <w:szCs w:val="22"/>
          <w:u w:val="single"/>
        </w:rPr>
      </w:pPr>
    </w:p>
    <w:p w14:paraId="2D37F79D" w14:textId="77777777" w:rsidR="00600ABE" w:rsidRDefault="00600ABE" w:rsidP="004D56AC">
      <w:pPr>
        <w:pStyle w:val="Default"/>
        <w:rPr>
          <w:rFonts w:ascii="SassoonCRInfant" w:hAnsi="SassoonCRInfant"/>
          <w:b/>
          <w:sz w:val="22"/>
          <w:szCs w:val="22"/>
          <w:u w:val="single"/>
        </w:rPr>
      </w:pPr>
    </w:p>
    <w:p w14:paraId="78DFF2D2" w14:textId="77777777" w:rsidR="00600ABE" w:rsidRDefault="00600ABE" w:rsidP="004D56AC">
      <w:pPr>
        <w:pStyle w:val="Default"/>
        <w:rPr>
          <w:rFonts w:ascii="SassoonCRInfant" w:hAnsi="SassoonCRInfant"/>
          <w:b/>
          <w:sz w:val="22"/>
          <w:szCs w:val="22"/>
          <w:u w:val="single"/>
        </w:rPr>
      </w:pPr>
    </w:p>
    <w:p w14:paraId="5D79E5D5" w14:textId="77777777" w:rsidR="00600ABE" w:rsidRDefault="00600ABE" w:rsidP="004D56AC">
      <w:pPr>
        <w:pStyle w:val="Default"/>
        <w:rPr>
          <w:rFonts w:ascii="SassoonCRInfant" w:hAnsi="SassoonCRInfant"/>
          <w:b/>
          <w:sz w:val="22"/>
          <w:szCs w:val="22"/>
          <w:u w:val="single"/>
        </w:rPr>
      </w:pPr>
    </w:p>
    <w:p w14:paraId="172690C6" w14:textId="77777777" w:rsidR="00963986" w:rsidRDefault="00963986" w:rsidP="004D56AC">
      <w:pPr>
        <w:pStyle w:val="Default"/>
        <w:rPr>
          <w:rFonts w:ascii="SassoonCRInfant" w:hAnsi="SassoonCRInfant"/>
          <w:b/>
          <w:sz w:val="22"/>
          <w:szCs w:val="22"/>
          <w:u w:val="single"/>
        </w:rPr>
      </w:pPr>
    </w:p>
    <w:p w14:paraId="5F761BD4" w14:textId="77777777" w:rsidR="00600ABE" w:rsidRDefault="00600ABE" w:rsidP="004D56AC">
      <w:pPr>
        <w:pStyle w:val="Default"/>
        <w:rPr>
          <w:rFonts w:ascii="SassoonCRInfant" w:hAnsi="SassoonCRInfant"/>
          <w:b/>
          <w:sz w:val="22"/>
          <w:szCs w:val="22"/>
          <w:u w:val="single"/>
        </w:rPr>
      </w:pPr>
    </w:p>
    <w:p w14:paraId="69AE609C" w14:textId="77777777" w:rsidR="00600ABE" w:rsidRDefault="00600ABE" w:rsidP="004D56AC">
      <w:pPr>
        <w:pStyle w:val="Default"/>
        <w:rPr>
          <w:rFonts w:ascii="SassoonCRInfant" w:hAnsi="SassoonCRInfant"/>
          <w:b/>
          <w:sz w:val="22"/>
          <w:szCs w:val="22"/>
          <w:u w:val="singl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6"/>
        <w:gridCol w:w="3268"/>
        <w:gridCol w:w="3866"/>
      </w:tblGrid>
      <w:tr w:rsidR="00600ABE" w:rsidRPr="00DA50A5" w14:paraId="186B0ACB" w14:textId="77777777" w:rsidTr="00963986">
        <w:tc>
          <w:tcPr>
            <w:tcW w:w="2586" w:type="dxa"/>
          </w:tcPr>
          <w:p w14:paraId="7A5AF098" w14:textId="77777777" w:rsidR="00600ABE" w:rsidRPr="00600ABE" w:rsidRDefault="00600ABE" w:rsidP="00635870">
            <w:pPr>
              <w:pStyle w:val="1bodycopy10pt"/>
              <w:rPr>
                <w:rFonts w:ascii="SassoonCRInfant" w:hAnsi="SassoonCRInfant"/>
                <w:b/>
                <w:sz w:val="24"/>
              </w:rPr>
            </w:pPr>
            <w:r w:rsidRPr="00600ABE">
              <w:rPr>
                <w:rFonts w:ascii="SassoonCRInfant" w:hAnsi="SassoonCRInfant"/>
                <w:b/>
                <w:sz w:val="24"/>
              </w:rPr>
              <w:t>Approved by:</w:t>
            </w:r>
          </w:p>
        </w:tc>
        <w:tc>
          <w:tcPr>
            <w:tcW w:w="3268" w:type="dxa"/>
          </w:tcPr>
          <w:p w14:paraId="7709B56C" w14:textId="77777777" w:rsidR="00600ABE" w:rsidRDefault="004C2598" w:rsidP="00635870">
            <w:pPr>
              <w:pStyle w:val="1bodycopy11pt"/>
              <w:rPr>
                <w:rFonts w:ascii="SassoonCRInfant" w:hAnsi="SassoonCRInfant"/>
                <w:sz w:val="24"/>
                <w:highlight w:val="yellow"/>
              </w:rPr>
            </w:pPr>
            <w:r>
              <w:rPr>
                <w:rFonts w:ascii="SassoonCRInfant" w:hAnsi="SassoonCRInfant"/>
                <w:noProof/>
                <w:sz w:val="24"/>
                <w:highlight w:val="yellow"/>
              </w:rPr>
              <w:drawing>
                <wp:inline distT="0" distB="0" distL="0" distR="0" wp14:anchorId="4FD75696" wp14:editId="1DFE0222">
                  <wp:extent cx="1377950" cy="585470"/>
                  <wp:effectExtent l="0" t="0" r="0" b="5080"/>
                  <wp:docPr id="1707159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585470"/>
                          </a:xfrm>
                          <a:prstGeom prst="rect">
                            <a:avLst/>
                          </a:prstGeom>
                          <a:noFill/>
                        </pic:spPr>
                      </pic:pic>
                    </a:graphicData>
                  </a:graphic>
                </wp:inline>
              </w:drawing>
            </w:r>
          </w:p>
          <w:p w14:paraId="0DCCF8A0" w14:textId="0770AFF9" w:rsidR="004C2598" w:rsidRPr="00600ABE" w:rsidRDefault="00153D38" w:rsidP="00635870">
            <w:pPr>
              <w:pStyle w:val="1bodycopy11pt"/>
              <w:rPr>
                <w:rFonts w:ascii="SassoonCRInfant" w:hAnsi="SassoonCRInfant"/>
                <w:sz w:val="24"/>
                <w:highlight w:val="yellow"/>
              </w:rPr>
            </w:pPr>
            <w:r>
              <w:rPr>
                <w:rFonts w:ascii="SassoonCRInfant" w:hAnsi="SassoonCRInfant"/>
                <w:noProof/>
                <w:sz w:val="24"/>
                <w:highlight w:val="yellow"/>
              </w:rPr>
              <w:drawing>
                <wp:inline distT="0" distB="0" distL="0" distR="0" wp14:anchorId="43FAEE0F" wp14:editId="4D105A9A">
                  <wp:extent cx="1280160" cy="335280"/>
                  <wp:effectExtent l="0" t="0" r="0" b="7620"/>
                  <wp:docPr id="1440051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335280"/>
                          </a:xfrm>
                          <a:prstGeom prst="rect">
                            <a:avLst/>
                          </a:prstGeom>
                          <a:noFill/>
                        </pic:spPr>
                      </pic:pic>
                    </a:graphicData>
                  </a:graphic>
                </wp:inline>
              </w:drawing>
            </w:r>
          </w:p>
        </w:tc>
        <w:tc>
          <w:tcPr>
            <w:tcW w:w="3866" w:type="dxa"/>
          </w:tcPr>
          <w:p w14:paraId="0B6AB9EA" w14:textId="7FF278DB" w:rsidR="00600ABE" w:rsidRPr="00600ABE" w:rsidRDefault="00600ABE" w:rsidP="00635870">
            <w:pPr>
              <w:pStyle w:val="1bodycopy11pt"/>
              <w:rPr>
                <w:rFonts w:ascii="SassoonCRInfant" w:hAnsi="SassoonCRInfant"/>
                <w:sz w:val="24"/>
              </w:rPr>
            </w:pPr>
            <w:r w:rsidRPr="00600ABE">
              <w:rPr>
                <w:rFonts w:ascii="SassoonCRInfant" w:hAnsi="SassoonCRInfant"/>
                <w:b/>
                <w:sz w:val="24"/>
              </w:rPr>
              <w:t>Date:</w:t>
            </w:r>
            <w:r w:rsidRPr="00600ABE">
              <w:rPr>
                <w:rFonts w:ascii="SassoonCRInfant" w:hAnsi="SassoonCRInfant"/>
                <w:sz w:val="24"/>
              </w:rPr>
              <w:t xml:space="preserve">  </w:t>
            </w:r>
            <w:r w:rsidR="004F05E5">
              <w:rPr>
                <w:rFonts w:ascii="SassoonCRInfant" w:hAnsi="SassoonCRInfant"/>
                <w:sz w:val="24"/>
              </w:rPr>
              <w:t>February 2025</w:t>
            </w:r>
          </w:p>
        </w:tc>
      </w:tr>
      <w:tr w:rsidR="00600ABE" w:rsidRPr="00DA50A5" w14:paraId="761F8908" w14:textId="77777777" w:rsidTr="00963986">
        <w:tc>
          <w:tcPr>
            <w:tcW w:w="2586" w:type="dxa"/>
          </w:tcPr>
          <w:p w14:paraId="22AD372C" w14:textId="77777777" w:rsidR="00600ABE" w:rsidRPr="00600ABE" w:rsidRDefault="00600ABE" w:rsidP="00635870">
            <w:pPr>
              <w:pStyle w:val="1bodycopy10pt"/>
              <w:rPr>
                <w:rFonts w:ascii="SassoonCRInfant" w:hAnsi="SassoonCRInfant"/>
                <w:b/>
                <w:sz w:val="24"/>
              </w:rPr>
            </w:pPr>
            <w:r w:rsidRPr="00600ABE">
              <w:rPr>
                <w:rFonts w:ascii="SassoonCRInfant" w:hAnsi="SassoonCRInfant"/>
                <w:b/>
                <w:sz w:val="24"/>
              </w:rPr>
              <w:t>Next review due by:</w:t>
            </w:r>
          </w:p>
        </w:tc>
        <w:tc>
          <w:tcPr>
            <w:tcW w:w="7134" w:type="dxa"/>
            <w:gridSpan w:val="2"/>
          </w:tcPr>
          <w:p w14:paraId="6A2A5C30" w14:textId="24B1D31C" w:rsidR="00600ABE" w:rsidRPr="00600ABE" w:rsidRDefault="004F05E5" w:rsidP="00635870">
            <w:pPr>
              <w:pStyle w:val="1bodycopy11pt"/>
              <w:rPr>
                <w:rFonts w:ascii="SassoonCRInfant" w:hAnsi="SassoonCRInfant"/>
                <w:sz w:val="24"/>
                <w:highlight w:val="yellow"/>
              </w:rPr>
            </w:pPr>
            <w:r>
              <w:rPr>
                <w:rFonts w:ascii="SassoonCRInfant" w:hAnsi="SassoonCRInfant"/>
                <w:sz w:val="24"/>
              </w:rPr>
              <w:t>February 2026</w:t>
            </w:r>
          </w:p>
        </w:tc>
      </w:tr>
    </w:tbl>
    <w:p w14:paraId="60969D79" w14:textId="77777777" w:rsidR="00C217D9" w:rsidRDefault="00C217D9" w:rsidP="00B856F4">
      <w:pPr>
        <w:pStyle w:val="Default"/>
        <w:jc w:val="both"/>
        <w:rPr>
          <w:rFonts w:ascii="SassoonCRInfant" w:hAnsi="SassoonCRInfant"/>
          <w:b/>
          <w:bCs/>
          <w:color w:val="0070C0"/>
          <w:u w:val="single"/>
        </w:rPr>
      </w:pPr>
    </w:p>
    <w:p w14:paraId="7AFC87D2" w14:textId="77777777" w:rsidR="004F05E5" w:rsidRDefault="004F05E5" w:rsidP="00B856F4">
      <w:pPr>
        <w:pStyle w:val="Default"/>
        <w:jc w:val="both"/>
        <w:rPr>
          <w:rFonts w:ascii="SassoonCRInfant" w:hAnsi="SassoonCRInfant"/>
          <w:b/>
          <w:bCs/>
          <w:color w:val="0070C0"/>
          <w:u w:val="single"/>
        </w:rPr>
      </w:pPr>
    </w:p>
    <w:p w14:paraId="4EC016A8" w14:textId="77777777" w:rsidR="004F05E5" w:rsidRDefault="004F05E5" w:rsidP="00B856F4">
      <w:pPr>
        <w:pStyle w:val="Default"/>
        <w:jc w:val="both"/>
        <w:rPr>
          <w:rFonts w:ascii="SassoonCRInfant" w:hAnsi="SassoonCRInfant"/>
          <w:b/>
          <w:bCs/>
          <w:color w:val="0070C0"/>
          <w:u w:val="single"/>
        </w:rPr>
      </w:pPr>
    </w:p>
    <w:p w14:paraId="73819234" w14:textId="44F38EF5" w:rsidR="00963986" w:rsidRPr="00F8148E" w:rsidRDefault="00F8148E" w:rsidP="00B856F4">
      <w:pPr>
        <w:pStyle w:val="Default"/>
        <w:jc w:val="both"/>
        <w:rPr>
          <w:rFonts w:ascii="SassoonCRInfant" w:hAnsi="SassoonCRInfant"/>
          <w:b/>
          <w:bCs/>
          <w:u w:val="single"/>
        </w:rPr>
      </w:pPr>
      <w:r w:rsidRPr="00F8148E">
        <w:rPr>
          <w:rFonts w:ascii="SassoonCRInfant" w:hAnsi="SassoonCRInfant"/>
          <w:b/>
          <w:bCs/>
          <w:color w:val="0070C0"/>
          <w:u w:val="single"/>
        </w:rPr>
        <w:lastRenderedPageBreak/>
        <w:t>Legislation and statutory responsibilities</w:t>
      </w:r>
    </w:p>
    <w:p w14:paraId="24D70438" w14:textId="7E08A521" w:rsidR="005621A8" w:rsidRDefault="003A1FF8" w:rsidP="00DE53E6">
      <w:pPr>
        <w:pStyle w:val="Default"/>
        <w:jc w:val="both"/>
        <w:rPr>
          <w:rFonts w:ascii="SassoonCRInfant" w:hAnsi="SassoonCRInfant"/>
        </w:rPr>
      </w:pPr>
      <w:r w:rsidRPr="00B856F4">
        <w:rPr>
          <w:rFonts w:ascii="SassoonCRInfant" w:hAnsi="SassoonCRInfant"/>
        </w:rPr>
        <w:t>This policy is to be read in conjunction with Statutory Framework for the Early Years Foundation stage (DfE, 2012)</w:t>
      </w:r>
      <w:r w:rsidR="00DE53E6">
        <w:rPr>
          <w:rFonts w:ascii="SassoonCRInfant" w:hAnsi="SassoonCRInfant"/>
        </w:rPr>
        <w:t xml:space="preserve">, </w:t>
      </w:r>
      <w:r w:rsidRPr="00B856F4">
        <w:rPr>
          <w:rFonts w:ascii="SassoonCRInfant" w:hAnsi="SassoonCRInfant"/>
        </w:rPr>
        <w:t>Supporting pupils at school with medical conditions (DfE</w:t>
      </w:r>
      <w:r w:rsidR="00DE53E6">
        <w:rPr>
          <w:rFonts w:ascii="SassoonCRInfant" w:hAnsi="SassoonCRInfant"/>
        </w:rPr>
        <w:t xml:space="preserve"> </w:t>
      </w:r>
      <w:r w:rsidRPr="00B856F4">
        <w:rPr>
          <w:rFonts w:ascii="SassoonCRInfant" w:hAnsi="SassoonCRInfant"/>
        </w:rPr>
        <w:t>2014) Section 100 of the Children and Families Act (2014) Safeguarding policy, Health and Safety policy, First Aid Policy, EVC policy, Drugs and Alcohol Policy</w:t>
      </w:r>
      <w:r w:rsidR="00DE53E6">
        <w:rPr>
          <w:rFonts w:ascii="SassoonCRInfant" w:hAnsi="SassoonCRInfant"/>
        </w:rPr>
        <w:t xml:space="preserve">, </w:t>
      </w:r>
      <w:r w:rsidR="005621A8" w:rsidRPr="005621A8">
        <w:rPr>
          <w:rFonts w:ascii="SassoonCRInfant" w:hAnsi="SassoonCRInfant"/>
        </w:rPr>
        <w:t>which places a duty on governing boards to make arrangements for supporting pupils at their school with medical conditions.</w:t>
      </w:r>
    </w:p>
    <w:p w14:paraId="185AB8D8" w14:textId="77777777" w:rsidR="005621A8" w:rsidRPr="005621A8" w:rsidRDefault="005621A8" w:rsidP="005621A8">
      <w:pPr>
        <w:spacing w:after="0" w:line="240" w:lineRule="auto"/>
        <w:rPr>
          <w:rFonts w:ascii="SassoonCRInfant" w:hAnsi="SassoonCRInfant"/>
          <w:sz w:val="24"/>
          <w:szCs w:val="24"/>
        </w:rPr>
      </w:pPr>
    </w:p>
    <w:p w14:paraId="67C98BF8" w14:textId="77777777" w:rsidR="005621A8" w:rsidRDefault="005621A8" w:rsidP="005621A8">
      <w:pPr>
        <w:spacing w:after="0" w:line="240" w:lineRule="auto"/>
        <w:rPr>
          <w:rFonts w:ascii="SassoonCRInfant" w:hAnsi="SassoonCRInfant" w:cs="Arial"/>
          <w:sz w:val="24"/>
          <w:szCs w:val="24"/>
        </w:rPr>
      </w:pPr>
      <w:r w:rsidRPr="005621A8">
        <w:rPr>
          <w:rFonts w:ascii="SassoonCRInfant" w:hAnsi="SassoonCRInfant" w:cs="Arial"/>
          <w:sz w:val="24"/>
          <w:szCs w:val="24"/>
        </w:rPr>
        <w:t xml:space="preserve">It is also based on the Department for Education (DfE)’s statutory guidance on </w:t>
      </w:r>
      <w:hyperlink r:id="rId13" w:history="1">
        <w:r w:rsidRPr="005621A8">
          <w:rPr>
            <w:rStyle w:val="Hyperlink"/>
            <w:rFonts w:ascii="SassoonCRInfant" w:hAnsi="SassoonCRInfant" w:cs="Arial"/>
            <w:sz w:val="24"/>
            <w:szCs w:val="24"/>
          </w:rPr>
          <w:t>supporting pupils with medical conditions at school</w:t>
        </w:r>
      </w:hyperlink>
      <w:r w:rsidRPr="005621A8">
        <w:rPr>
          <w:rFonts w:ascii="SassoonCRInfant" w:hAnsi="SassoonCRInfant" w:cs="Arial"/>
          <w:sz w:val="24"/>
          <w:szCs w:val="24"/>
        </w:rPr>
        <w:t>.</w:t>
      </w:r>
    </w:p>
    <w:p w14:paraId="3C592037" w14:textId="77777777" w:rsidR="00C217D9" w:rsidRDefault="00C217D9" w:rsidP="00B856F4">
      <w:pPr>
        <w:pStyle w:val="Default"/>
        <w:jc w:val="both"/>
        <w:rPr>
          <w:rFonts w:ascii="SassoonCRInfant" w:hAnsi="SassoonCRInfant"/>
        </w:rPr>
      </w:pPr>
    </w:p>
    <w:p w14:paraId="37A2D7F9" w14:textId="77777777" w:rsidR="00B856F4" w:rsidRPr="00611A5B" w:rsidRDefault="00B856F4" w:rsidP="00B856F4">
      <w:pPr>
        <w:pStyle w:val="Default"/>
        <w:jc w:val="both"/>
        <w:rPr>
          <w:rFonts w:ascii="SassoonCRInfant" w:hAnsi="SassoonCRInfant"/>
          <w:b/>
          <w:bCs/>
        </w:rPr>
      </w:pPr>
    </w:p>
    <w:p w14:paraId="44D0BDB0" w14:textId="77777777" w:rsidR="00B856F4" w:rsidRPr="00611A5B" w:rsidRDefault="00B856F4" w:rsidP="00B856F4">
      <w:pPr>
        <w:pStyle w:val="Default"/>
        <w:jc w:val="both"/>
        <w:rPr>
          <w:rFonts w:ascii="SassoonCRInfant" w:hAnsi="SassoonCRInfant"/>
          <w:b/>
          <w:bCs/>
          <w:color w:val="0070C0"/>
        </w:rPr>
      </w:pPr>
      <w:r w:rsidRPr="00611A5B">
        <w:rPr>
          <w:rFonts w:ascii="SassoonCRInfant" w:hAnsi="SassoonCRInfant"/>
          <w:b/>
          <w:bCs/>
          <w:color w:val="0070C0"/>
        </w:rPr>
        <w:t xml:space="preserve">INTRODUCTION </w:t>
      </w:r>
    </w:p>
    <w:p w14:paraId="7356068E" w14:textId="77777777" w:rsidR="00B856F4" w:rsidRPr="00F775E2" w:rsidRDefault="00B856F4" w:rsidP="00B856F4">
      <w:pPr>
        <w:pStyle w:val="Default"/>
        <w:jc w:val="both"/>
        <w:rPr>
          <w:rFonts w:ascii="SassoonCRInfant" w:hAnsi="SassoonCRInfant"/>
        </w:rPr>
      </w:pPr>
      <w:r w:rsidRPr="00F775E2">
        <w:rPr>
          <w:rFonts w:ascii="SassoonCRInfant" w:hAnsi="SassoonCRInfant"/>
        </w:rPr>
        <w:t xml:space="preserve">Under The Equality Act 2010, responsible bodies for schools, including the Nursery, must not discriminate against disabled children in relation to their access to education and associated services. This includes all aspects of school life, which include school visits and school clubs and activities. </w:t>
      </w:r>
    </w:p>
    <w:p w14:paraId="1583D657" w14:textId="77777777" w:rsidR="00B856F4" w:rsidRPr="00F775E2" w:rsidRDefault="00B856F4" w:rsidP="00B856F4">
      <w:pPr>
        <w:pStyle w:val="Default"/>
        <w:jc w:val="both"/>
        <w:rPr>
          <w:rFonts w:ascii="SassoonCRInfant" w:hAnsi="SassoonCRInfant"/>
        </w:rPr>
      </w:pPr>
    </w:p>
    <w:p w14:paraId="3B9037D1" w14:textId="77777777" w:rsidR="00B856F4" w:rsidRPr="00F775E2" w:rsidRDefault="00B856F4" w:rsidP="00B856F4">
      <w:pPr>
        <w:pStyle w:val="Default"/>
        <w:jc w:val="both"/>
        <w:rPr>
          <w:rFonts w:ascii="SassoonCRInfant" w:hAnsi="SassoonCRInfant"/>
        </w:rPr>
      </w:pPr>
      <w:r w:rsidRPr="00F775E2">
        <w:rPr>
          <w:rFonts w:ascii="SassoonCRInfant" w:hAnsi="SassoonCRInfant"/>
        </w:rPr>
        <w:t xml:space="preserve">King George V Primary School will endeavour to adhere to the </w:t>
      </w:r>
      <w:proofErr w:type="gramStart"/>
      <w:r w:rsidRPr="00F775E2">
        <w:rPr>
          <w:rFonts w:ascii="SassoonCRInfant" w:hAnsi="SassoonCRInfant"/>
        </w:rPr>
        <w:t>aforementioned acts</w:t>
      </w:r>
      <w:proofErr w:type="gramEnd"/>
      <w:r w:rsidRPr="00F775E2">
        <w:rPr>
          <w:rFonts w:ascii="SassoonCRInfant" w:hAnsi="SassoonCRInfant"/>
        </w:rPr>
        <w:t xml:space="preserve"> through the implementation of our Medical Needs Policy that aims to: </w:t>
      </w:r>
    </w:p>
    <w:p w14:paraId="4C48F793" w14:textId="2F866502" w:rsidR="00B856F4" w:rsidRPr="00F775E2" w:rsidRDefault="00B856F4" w:rsidP="00496391">
      <w:pPr>
        <w:pStyle w:val="Default"/>
        <w:numPr>
          <w:ilvl w:val="0"/>
          <w:numId w:val="2"/>
        </w:numPr>
        <w:jc w:val="both"/>
        <w:rPr>
          <w:rFonts w:ascii="SassoonCRInfant" w:hAnsi="SassoonCRInfant"/>
        </w:rPr>
      </w:pPr>
      <w:r w:rsidRPr="00F775E2">
        <w:rPr>
          <w:rFonts w:ascii="SassoonCRInfant" w:hAnsi="SassoonCRInfant"/>
        </w:rPr>
        <w:t xml:space="preserve">Avoid disability discrimination </w:t>
      </w:r>
    </w:p>
    <w:p w14:paraId="33B546B3" w14:textId="43F78621" w:rsidR="00B856F4" w:rsidRPr="00F775E2" w:rsidRDefault="00B856F4" w:rsidP="00496391">
      <w:pPr>
        <w:pStyle w:val="Default"/>
        <w:numPr>
          <w:ilvl w:val="0"/>
          <w:numId w:val="2"/>
        </w:numPr>
        <w:jc w:val="both"/>
        <w:rPr>
          <w:rFonts w:ascii="SassoonCRInfant" w:hAnsi="SassoonCRInfant"/>
        </w:rPr>
      </w:pPr>
      <w:r w:rsidRPr="00F775E2">
        <w:rPr>
          <w:rFonts w:ascii="SassoonCRInfant" w:hAnsi="SassoonCRInfant"/>
        </w:rPr>
        <w:t xml:space="preserve">Ensure all children are included </w:t>
      </w:r>
    </w:p>
    <w:p w14:paraId="0515DD55" w14:textId="277C292D" w:rsidR="00B856F4" w:rsidRPr="00F775E2" w:rsidRDefault="00B856F4" w:rsidP="00496391">
      <w:pPr>
        <w:pStyle w:val="Default"/>
        <w:numPr>
          <w:ilvl w:val="0"/>
          <w:numId w:val="2"/>
        </w:numPr>
        <w:jc w:val="both"/>
        <w:rPr>
          <w:rFonts w:ascii="SassoonCRInfant" w:hAnsi="SassoonCRInfant"/>
        </w:rPr>
      </w:pPr>
      <w:r w:rsidRPr="00F775E2">
        <w:rPr>
          <w:rFonts w:ascii="SassoonCRInfant" w:hAnsi="SassoonCRInfant"/>
        </w:rPr>
        <w:t xml:space="preserve">Ensure that children with medical conditions are properly supported so they have full access to education, including school visits and physical education </w:t>
      </w:r>
    </w:p>
    <w:p w14:paraId="3E79D32C" w14:textId="1886CE83" w:rsidR="00B856F4" w:rsidRPr="00F775E2" w:rsidRDefault="00B856F4" w:rsidP="00496391">
      <w:pPr>
        <w:pStyle w:val="Default"/>
        <w:numPr>
          <w:ilvl w:val="0"/>
          <w:numId w:val="2"/>
        </w:numPr>
        <w:jc w:val="both"/>
        <w:rPr>
          <w:rFonts w:ascii="SassoonCRInfant" w:hAnsi="SassoonCRInfant"/>
        </w:rPr>
      </w:pPr>
      <w:r w:rsidRPr="00F775E2">
        <w:rPr>
          <w:rFonts w:ascii="SassoonCRInfant" w:hAnsi="SassoonCRInfant"/>
        </w:rPr>
        <w:t xml:space="preserve">Enable regular attendance </w:t>
      </w:r>
    </w:p>
    <w:p w14:paraId="3E761393" w14:textId="77777777" w:rsidR="00B856F4" w:rsidRDefault="00B856F4" w:rsidP="00B856F4">
      <w:pPr>
        <w:pStyle w:val="Default"/>
        <w:jc w:val="both"/>
        <w:rPr>
          <w:rFonts w:ascii="SassoonCRInfant" w:hAnsi="SassoonCRInfant"/>
        </w:rPr>
      </w:pPr>
    </w:p>
    <w:p w14:paraId="718AC217" w14:textId="36EBECFE" w:rsidR="006C0E81" w:rsidRDefault="006C0E81" w:rsidP="007D131F">
      <w:pPr>
        <w:pStyle w:val="Default"/>
        <w:rPr>
          <w:rFonts w:ascii="SassoonCRInfant" w:hAnsi="SassoonCRInfant"/>
          <w:b/>
          <w:bCs/>
          <w:color w:val="0070C0"/>
          <w:u w:val="single"/>
        </w:rPr>
      </w:pPr>
      <w:r w:rsidRPr="00B856F4">
        <w:rPr>
          <w:rFonts w:ascii="SassoonCRInfant" w:hAnsi="SassoonCRInfant"/>
          <w:b/>
          <w:bCs/>
          <w:color w:val="0070C0"/>
          <w:u w:val="single"/>
        </w:rPr>
        <w:t xml:space="preserve">Support for pupils with Medical Needs </w:t>
      </w:r>
    </w:p>
    <w:p w14:paraId="77B8412E" w14:textId="07AB9860" w:rsidR="00A616E2" w:rsidRPr="00A616E2" w:rsidRDefault="00A616E2" w:rsidP="00A616E2">
      <w:pPr>
        <w:shd w:val="clear" w:color="auto" w:fill="FFFFFF"/>
        <w:spacing w:after="0" w:line="240" w:lineRule="auto"/>
        <w:rPr>
          <w:rFonts w:ascii="SassoonCRInfant" w:hAnsi="SassoonCRInfant" w:cs="Arial"/>
          <w:b/>
          <w:sz w:val="24"/>
          <w:szCs w:val="24"/>
        </w:rPr>
      </w:pPr>
      <w:r w:rsidRPr="00A616E2">
        <w:rPr>
          <w:rFonts w:ascii="SassoonCRInfant" w:hAnsi="SassoonCRInfant" w:cs="Arial"/>
          <w:b/>
          <w:sz w:val="24"/>
          <w:szCs w:val="24"/>
        </w:rPr>
        <w:t>Staff</w:t>
      </w:r>
    </w:p>
    <w:p w14:paraId="72A9776C" w14:textId="579844C6" w:rsidR="00A616E2" w:rsidRPr="00430461" w:rsidRDefault="00A616E2" w:rsidP="00430461">
      <w:pPr>
        <w:pStyle w:val="Default"/>
        <w:jc w:val="both"/>
        <w:rPr>
          <w:rFonts w:ascii="SassoonCRInfant" w:hAnsi="SassoonCRInfant"/>
        </w:rPr>
      </w:pPr>
      <w:r w:rsidRPr="00A616E2">
        <w:rPr>
          <w:rFonts w:ascii="SassoonCRInfant" w:hAnsi="SassoonCRInfant" w:cs="Arial"/>
        </w:rPr>
        <w:t xml:space="preserve">Supporting pupils with medical conditions during school hours is not the sole responsibility of 1 person. Any member of staff may be asked to provide support to pupils with medical conditions, although </w:t>
      </w:r>
      <w:r w:rsidR="00430461" w:rsidRPr="00430461">
        <w:rPr>
          <w:rFonts w:ascii="SassoonCRInfant" w:hAnsi="SassoonCRInfant"/>
        </w:rPr>
        <w:t xml:space="preserve">there is </w:t>
      </w:r>
      <w:r w:rsidR="00430461" w:rsidRPr="00430461">
        <w:rPr>
          <w:rFonts w:ascii="SassoonCRInfant" w:hAnsi="SassoonCRInfant"/>
          <w:b/>
          <w:bCs/>
        </w:rPr>
        <w:t>no legal duty</w:t>
      </w:r>
      <w:r w:rsidR="00430461" w:rsidRPr="00430461">
        <w:rPr>
          <w:rFonts w:ascii="SassoonCRInfant" w:hAnsi="SassoonCRInfant"/>
        </w:rPr>
        <w:t xml:space="preserve"> that requires schools to administer medicines</w:t>
      </w:r>
      <w:r w:rsidRPr="00430461">
        <w:rPr>
          <w:rFonts w:ascii="SassoonCRInfant" w:hAnsi="SassoonCRInfant" w:cs="Arial"/>
        </w:rPr>
        <w:t>.</w:t>
      </w:r>
      <w:r w:rsidRPr="00A616E2">
        <w:rPr>
          <w:rFonts w:ascii="SassoonCRInfant" w:hAnsi="SassoonCRInfant" w:cs="Arial"/>
        </w:rPr>
        <w:t xml:space="preserve"> </w:t>
      </w:r>
    </w:p>
    <w:p w14:paraId="5DD4B3D5" w14:textId="473F717D" w:rsidR="00240176" w:rsidRPr="00243719" w:rsidRDefault="00A616E2" w:rsidP="00EC1EBF">
      <w:pPr>
        <w:pStyle w:val="Default"/>
        <w:jc w:val="both"/>
        <w:rPr>
          <w:rFonts w:ascii="SassoonCRInfant" w:hAnsi="SassoonCRInfant"/>
        </w:rPr>
      </w:pPr>
      <w:r w:rsidRPr="00A616E2">
        <w:rPr>
          <w:rFonts w:ascii="SassoonCRInfant" w:hAnsi="SassoonCRInfant" w:cs="Arial"/>
        </w:rPr>
        <w:t>Those staff who take on the responsibility to support pupils with medical conditions</w:t>
      </w:r>
      <w:r w:rsidR="00240176">
        <w:rPr>
          <w:rFonts w:ascii="SassoonCRInfant" w:hAnsi="SassoonCRInfant" w:cs="Arial"/>
        </w:rPr>
        <w:t xml:space="preserve"> of </w:t>
      </w:r>
      <w:r w:rsidR="00240176" w:rsidRPr="00B856F4">
        <w:rPr>
          <w:rFonts w:ascii="SassoonCRInfant" w:hAnsi="SassoonCRInfant"/>
        </w:rPr>
        <w:t>any kind would be doing so voluntarily and</w:t>
      </w:r>
      <w:r w:rsidRPr="00A616E2">
        <w:rPr>
          <w:rFonts w:ascii="SassoonCRInfant" w:hAnsi="SassoonCRInfant" w:cs="Arial"/>
        </w:rPr>
        <w:t xml:space="preserve"> will receive sufficient and suitable training</w:t>
      </w:r>
      <w:r w:rsidR="00313EFD">
        <w:rPr>
          <w:rFonts w:ascii="SassoonCRInfant" w:hAnsi="SassoonCRInfant" w:cs="Arial"/>
        </w:rPr>
        <w:t xml:space="preserve"> </w:t>
      </w:r>
      <w:proofErr w:type="gramStart"/>
      <w:r w:rsidR="00313EFD">
        <w:rPr>
          <w:rFonts w:ascii="SassoonCRInfant" w:hAnsi="SassoonCRInfant" w:cs="Arial"/>
        </w:rPr>
        <w:t>required</w:t>
      </w:r>
      <w:r w:rsidRPr="00A616E2">
        <w:rPr>
          <w:rFonts w:ascii="SassoonCRInfant" w:hAnsi="SassoonCRInfant" w:cs="Arial"/>
        </w:rPr>
        <w:t>, and</w:t>
      </w:r>
      <w:proofErr w:type="gramEnd"/>
      <w:r w:rsidRPr="00A616E2">
        <w:rPr>
          <w:rFonts w:ascii="SassoonCRInfant" w:hAnsi="SassoonCRInfant" w:cs="Arial"/>
        </w:rPr>
        <w:t xml:space="preserve"> will achieve the necessary level of competency before doing so. </w:t>
      </w:r>
      <w:r w:rsidR="00313EFD" w:rsidRPr="00B856F4">
        <w:rPr>
          <w:rFonts w:ascii="SassoonCRInfant" w:hAnsi="SassoonCRInfant"/>
        </w:rPr>
        <w:t xml:space="preserve">All volunteers will be indemnified by the Council’s Liability Insurance for any claims made against them </w:t>
      </w:r>
      <w:proofErr w:type="gramStart"/>
      <w:r w:rsidR="00313EFD" w:rsidRPr="00B856F4">
        <w:rPr>
          <w:rFonts w:ascii="SassoonCRInfant" w:hAnsi="SassoonCRInfant"/>
        </w:rPr>
        <w:t>provided that</w:t>
      </w:r>
      <w:proofErr w:type="gramEnd"/>
      <w:r w:rsidR="00313EFD" w:rsidRPr="00B856F4">
        <w:rPr>
          <w:rFonts w:ascii="SassoonCRInfant" w:hAnsi="SassoonCRInfant"/>
        </w:rPr>
        <w:t xml:space="preserve"> they have received training, taken any necessary refresher training, followed the Health Care Plan and used appropriate protective equipment. </w:t>
      </w:r>
    </w:p>
    <w:p w14:paraId="32EC46DB" w14:textId="77777777" w:rsidR="00A616E2" w:rsidRDefault="00A616E2" w:rsidP="00EC1EBF">
      <w:pPr>
        <w:shd w:val="clear" w:color="auto" w:fill="FFFFFF"/>
        <w:spacing w:after="0" w:line="240" w:lineRule="auto"/>
        <w:jc w:val="both"/>
        <w:rPr>
          <w:rFonts w:ascii="SassoonCRInfant" w:hAnsi="SassoonCRInfant" w:cs="Arial"/>
          <w:sz w:val="24"/>
          <w:szCs w:val="24"/>
        </w:rPr>
      </w:pPr>
      <w:r w:rsidRPr="00EC1EBF">
        <w:rPr>
          <w:rFonts w:ascii="SassoonCRInfant" w:hAnsi="SassoonCRInfant" w:cs="Arial"/>
          <w:sz w:val="24"/>
          <w:szCs w:val="24"/>
        </w:rPr>
        <w:t xml:space="preserve">Teachers will </w:t>
      </w:r>
      <w:proofErr w:type="gramStart"/>
      <w:r w:rsidRPr="00EC1EBF">
        <w:rPr>
          <w:rFonts w:ascii="SassoonCRInfant" w:hAnsi="SassoonCRInfant" w:cs="Arial"/>
          <w:sz w:val="24"/>
          <w:szCs w:val="24"/>
        </w:rPr>
        <w:t>take into account</w:t>
      </w:r>
      <w:proofErr w:type="gramEnd"/>
      <w:r w:rsidRPr="00EC1EBF">
        <w:rPr>
          <w:rFonts w:ascii="SassoonCRInfant" w:hAnsi="SassoonCRInfant" w:cs="Arial"/>
          <w:sz w:val="24"/>
          <w:szCs w:val="24"/>
        </w:rPr>
        <w:t xml:space="preserve"> the needs of pupils with medical conditions that they teach. All staff will know what to do and respond accordingly when they become aware that a pupil with a medical condition needs help.</w:t>
      </w:r>
      <w:r w:rsidRPr="00A616E2">
        <w:rPr>
          <w:rFonts w:ascii="SassoonCRInfant" w:hAnsi="SassoonCRInfant" w:cs="Arial"/>
          <w:sz w:val="24"/>
          <w:szCs w:val="24"/>
        </w:rPr>
        <w:t xml:space="preserve"> </w:t>
      </w:r>
    </w:p>
    <w:p w14:paraId="432867CE" w14:textId="77777777" w:rsidR="00B32BCB" w:rsidRDefault="00B32BCB" w:rsidP="00B32BCB">
      <w:pPr>
        <w:pStyle w:val="Default"/>
        <w:jc w:val="both"/>
        <w:rPr>
          <w:rFonts w:ascii="SassoonCRInfant" w:hAnsi="SassoonCRInfant"/>
        </w:rPr>
      </w:pPr>
    </w:p>
    <w:p w14:paraId="00232A0C" w14:textId="77777777" w:rsidR="00B32BCB" w:rsidRPr="00B856F4" w:rsidRDefault="00B32BCB" w:rsidP="00B32BCB">
      <w:pPr>
        <w:pStyle w:val="Default"/>
        <w:jc w:val="both"/>
        <w:rPr>
          <w:rFonts w:ascii="SassoonCRInfant" w:hAnsi="SassoonCRInfant"/>
        </w:rPr>
      </w:pPr>
      <w:r w:rsidRPr="00B856F4">
        <w:rPr>
          <w:rFonts w:ascii="SassoonCRInfant" w:hAnsi="SassoonCRInfant"/>
        </w:rPr>
        <w:t>We propose to work with local authorities, health professionals and other support services to ensure that children with medical conditions receive a full education</w:t>
      </w:r>
    </w:p>
    <w:p w14:paraId="18412C30" w14:textId="77777777" w:rsidR="00A616E2" w:rsidRDefault="00A616E2" w:rsidP="00A616E2">
      <w:pPr>
        <w:shd w:val="clear" w:color="auto" w:fill="FFFFFF"/>
        <w:spacing w:after="0" w:line="240" w:lineRule="auto"/>
        <w:rPr>
          <w:rFonts w:ascii="SassoonCRInfant" w:hAnsi="SassoonCRInfant" w:cs="Arial"/>
          <w:sz w:val="24"/>
          <w:szCs w:val="24"/>
        </w:rPr>
      </w:pPr>
    </w:p>
    <w:p w14:paraId="4275D30E" w14:textId="77777777" w:rsidR="00243719" w:rsidRDefault="00243719" w:rsidP="00A616E2">
      <w:pPr>
        <w:shd w:val="clear" w:color="auto" w:fill="FFFFFF"/>
        <w:spacing w:after="0" w:line="240" w:lineRule="auto"/>
        <w:rPr>
          <w:rFonts w:ascii="SassoonCRInfant" w:hAnsi="SassoonCRInfant" w:cs="Arial"/>
          <w:sz w:val="24"/>
          <w:szCs w:val="24"/>
        </w:rPr>
      </w:pPr>
    </w:p>
    <w:p w14:paraId="00AE1805" w14:textId="77777777" w:rsidR="0077010D" w:rsidRPr="001050F0" w:rsidRDefault="0077010D" w:rsidP="0077010D">
      <w:pPr>
        <w:pStyle w:val="Default"/>
        <w:rPr>
          <w:rFonts w:ascii="SassoonCRInfant" w:hAnsi="SassoonCRInfant"/>
          <w:b/>
          <w:bCs/>
          <w:color w:val="0070C0"/>
          <w:u w:val="single"/>
        </w:rPr>
      </w:pPr>
      <w:r w:rsidRPr="001050F0">
        <w:rPr>
          <w:rFonts w:ascii="SassoonCRInfant" w:hAnsi="SassoonCRInfant"/>
          <w:b/>
          <w:bCs/>
          <w:color w:val="0070C0"/>
          <w:u w:val="single"/>
        </w:rPr>
        <w:t>Equal Opportunities</w:t>
      </w:r>
    </w:p>
    <w:p w14:paraId="31DC3602" w14:textId="77777777" w:rsidR="0077010D" w:rsidRDefault="0077010D" w:rsidP="0077010D">
      <w:pPr>
        <w:pStyle w:val="Default"/>
        <w:jc w:val="both"/>
        <w:rPr>
          <w:rFonts w:ascii="SassoonCRInfant" w:hAnsi="SassoonCRInfant"/>
        </w:rPr>
      </w:pPr>
      <w:r w:rsidRPr="00B856F4">
        <w:rPr>
          <w:rFonts w:ascii="SassoonCRInfant" w:hAnsi="SassoonCRInfant"/>
        </w:rPr>
        <w:t xml:space="preserve">Under The Equality Act 2010, responsible bodies for schools, including the Nursery, must not discriminate against disabled children in relation to their access to education and associated services. This includes all </w:t>
      </w:r>
      <w:r w:rsidRPr="00B856F4">
        <w:rPr>
          <w:rFonts w:ascii="SassoonCRInfant" w:hAnsi="SassoonCRInfant"/>
        </w:rPr>
        <w:lastRenderedPageBreak/>
        <w:t xml:space="preserve">aspects of school life, which include school visits and school clubs and activities. </w:t>
      </w:r>
    </w:p>
    <w:p w14:paraId="6810BB6C" w14:textId="77777777" w:rsidR="0077010D" w:rsidRDefault="0077010D" w:rsidP="0077010D">
      <w:pPr>
        <w:pStyle w:val="Default"/>
        <w:jc w:val="both"/>
        <w:rPr>
          <w:rFonts w:ascii="SassoonCRInfant" w:hAnsi="SassoonCRInfant"/>
        </w:rPr>
      </w:pPr>
    </w:p>
    <w:p w14:paraId="64F31BA0" w14:textId="77777777" w:rsidR="0077010D" w:rsidRDefault="0077010D" w:rsidP="0077010D">
      <w:pPr>
        <w:pStyle w:val="Default"/>
        <w:jc w:val="both"/>
        <w:rPr>
          <w:rFonts w:ascii="SassoonCRInfant" w:hAnsi="SassoonCRInfant"/>
        </w:rPr>
      </w:pPr>
      <w:r>
        <w:rPr>
          <w:rFonts w:ascii="SassoonCRInfant" w:hAnsi="SassoonCRInfant"/>
        </w:rPr>
        <w:t>King George V</w:t>
      </w:r>
      <w:r w:rsidRPr="00B856F4">
        <w:rPr>
          <w:rFonts w:ascii="SassoonCRInfant" w:hAnsi="SassoonCRInfant"/>
        </w:rPr>
        <w:t xml:space="preserve"> Primary School will endeavour to adhere to the </w:t>
      </w:r>
      <w:proofErr w:type="gramStart"/>
      <w:r w:rsidRPr="00B856F4">
        <w:rPr>
          <w:rFonts w:ascii="SassoonCRInfant" w:hAnsi="SassoonCRInfant"/>
        </w:rPr>
        <w:t>aforementioned acts</w:t>
      </w:r>
      <w:proofErr w:type="gramEnd"/>
      <w:r w:rsidRPr="00B856F4">
        <w:rPr>
          <w:rFonts w:ascii="SassoonCRInfant" w:hAnsi="SassoonCRInfant"/>
        </w:rPr>
        <w:t xml:space="preserve"> through the implementation of our Medical Needs Policy that aims to: </w:t>
      </w:r>
    </w:p>
    <w:p w14:paraId="5D77B52C" w14:textId="77777777" w:rsidR="0077010D" w:rsidRDefault="0077010D" w:rsidP="0077010D">
      <w:pPr>
        <w:pStyle w:val="Default"/>
        <w:numPr>
          <w:ilvl w:val="0"/>
          <w:numId w:val="2"/>
        </w:numPr>
        <w:jc w:val="both"/>
        <w:rPr>
          <w:rFonts w:ascii="SassoonCRInfant" w:hAnsi="SassoonCRInfant"/>
        </w:rPr>
      </w:pPr>
      <w:r w:rsidRPr="00B856F4">
        <w:rPr>
          <w:rFonts w:ascii="SassoonCRInfant" w:hAnsi="SassoonCRInfant"/>
        </w:rPr>
        <w:t xml:space="preserve">Avoid disability discrimination </w:t>
      </w:r>
    </w:p>
    <w:p w14:paraId="546E2FFA" w14:textId="77777777" w:rsidR="0077010D" w:rsidRDefault="0077010D" w:rsidP="0077010D">
      <w:pPr>
        <w:pStyle w:val="Default"/>
        <w:numPr>
          <w:ilvl w:val="0"/>
          <w:numId w:val="2"/>
        </w:numPr>
        <w:jc w:val="both"/>
        <w:rPr>
          <w:rFonts w:ascii="SassoonCRInfant" w:hAnsi="SassoonCRInfant"/>
        </w:rPr>
      </w:pPr>
      <w:r w:rsidRPr="00B856F4">
        <w:rPr>
          <w:rFonts w:ascii="SassoonCRInfant" w:hAnsi="SassoonCRInfant"/>
        </w:rPr>
        <w:t xml:space="preserve">Ensure all children are included </w:t>
      </w:r>
    </w:p>
    <w:p w14:paraId="22335F3E" w14:textId="77777777" w:rsidR="0077010D" w:rsidRDefault="0077010D" w:rsidP="0077010D">
      <w:pPr>
        <w:pStyle w:val="Default"/>
        <w:numPr>
          <w:ilvl w:val="0"/>
          <w:numId w:val="2"/>
        </w:numPr>
        <w:jc w:val="both"/>
        <w:rPr>
          <w:rFonts w:ascii="SassoonCRInfant" w:hAnsi="SassoonCRInfant"/>
        </w:rPr>
      </w:pPr>
      <w:r w:rsidRPr="00B856F4">
        <w:rPr>
          <w:rFonts w:ascii="SassoonCRInfant" w:hAnsi="SassoonCRInfant"/>
        </w:rPr>
        <w:t xml:space="preserve">Ensure that children with medical conditions are properly supported so they have full access to education, including school visits and physical education </w:t>
      </w:r>
    </w:p>
    <w:p w14:paraId="27D983B3" w14:textId="77777777" w:rsidR="0077010D" w:rsidRDefault="0077010D" w:rsidP="0077010D">
      <w:pPr>
        <w:pStyle w:val="Default"/>
        <w:numPr>
          <w:ilvl w:val="0"/>
          <w:numId w:val="2"/>
        </w:numPr>
        <w:jc w:val="both"/>
        <w:rPr>
          <w:rFonts w:ascii="SassoonCRInfant" w:hAnsi="SassoonCRInfant"/>
        </w:rPr>
      </w:pPr>
      <w:r w:rsidRPr="00B856F4">
        <w:rPr>
          <w:rFonts w:ascii="SassoonCRInfant" w:hAnsi="SassoonCRInfant"/>
        </w:rPr>
        <w:t xml:space="preserve">Enable regular attendance </w:t>
      </w:r>
    </w:p>
    <w:p w14:paraId="5E9E2A04" w14:textId="77777777" w:rsidR="0077010D" w:rsidRDefault="0077010D" w:rsidP="0077010D">
      <w:pPr>
        <w:spacing w:after="0" w:line="240" w:lineRule="auto"/>
        <w:rPr>
          <w:rFonts w:cs="Arial"/>
        </w:rPr>
      </w:pPr>
    </w:p>
    <w:p w14:paraId="74BEB9EF" w14:textId="77777777" w:rsidR="0077010D" w:rsidRPr="00892D64" w:rsidRDefault="0077010D" w:rsidP="0077010D">
      <w:pPr>
        <w:spacing w:after="0" w:line="240" w:lineRule="auto"/>
        <w:rPr>
          <w:rFonts w:ascii="SassoonCRInfant" w:hAnsi="SassoonCRInfant" w:cs="Arial"/>
          <w:sz w:val="24"/>
        </w:rPr>
      </w:pPr>
      <w:r w:rsidRPr="004F05E5">
        <w:rPr>
          <w:rFonts w:ascii="SassoonCRInfant" w:hAnsi="SassoonCRInfant" w:cs="Arial"/>
          <w:sz w:val="24"/>
          <w:szCs w:val="24"/>
        </w:rPr>
        <w:t>Risk assessments will be carried out so that planning arrangements take account of any steps needed to ensure that pupils with medical conditions are included. In doing so, pupils, their parents/carers and any relevant healthcare professionals will be consulted.</w:t>
      </w:r>
    </w:p>
    <w:p w14:paraId="2552DD12" w14:textId="77777777" w:rsidR="00486B15" w:rsidRDefault="00486B15" w:rsidP="00A616E2">
      <w:pPr>
        <w:shd w:val="clear" w:color="auto" w:fill="FFFFFF"/>
        <w:spacing w:after="0" w:line="240" w:lineRule="auto"/>
        <w:rPr>
          <w:rFonts w:ascii="SassoonCRInfant" w:hAnsi="SassoonCRInfant" w:cs="Arial"/>
          <w:sz w:val="24"/>
          <w:szCs w:val="24"/>
        </w:rPr>
      </w:pPr>
    </w:p>
    <w:p w14:paraId="5ED4A77B" w14:textId="77777777" w:rsidR="00A04288" w:rsidRPr="004709A0" w:rsidRDefault="00A04288" w:rsidP="00A04288">
      <w:pPr>
        <w:pStyle w:val="Default"/>
        <w:rPr>
          <w:rFonts w:ascii="SassoonCRInfant" w:hAnsi="SassoonCRInfant"/>
          <w:b/>
          <w:bCs/>
          <w:color w:val="0070C0"/>
          <w:u w:val="single"/>
        </w:rPr>
      </w:pPr>
      <w:r w:rsidRPr="00B856F4">
        <w:rPr>
          <w:rFonts w:ascii="SassoonCRInfant" w:hAnsi="SassoonCRInfant"/>
          <w:b/>
          <w:bCs/>
          <w:color w:val="0070C0"/>
          <w:u w:val="single"/>
        </w:rPr>
        <w:t xml:space="preserve">Support for pupils with Medical Needs </w:t>
      </w:r>
    </w:p>
    <w:p w14:paraId="1F2A0356" w14:textId="77777777" w:rsidR="00A04288" w:rsidRDefault="00A04288" w:rsidP="00A04288">
      <w:pPr>
        <w:pStyle w:val="Default"/>
        <w:jc w:val="both"/>
        <w:rPr>
          <w:rFonts w:ascii="SassoonCRInfant" w:hAnsi="SassoonCRInfant"/>
        </w:rPr>
      </w:pPr>
      <w:r w:rsidRPr="00B856F4">
        <w:rPr>
          <w:rFonts w:ascii="SassoonCRInfant" w:hAnsi="SassoonCRInfant"/>
        </w:rPr>
        <w:t xml:space="preserve">There is </w:t>
      </w:r>
      <w:r w:rsidRPr="00B856F4">
        <w:rPr>
          <w:rFonts w:ascii="SassoonCRInfant" w:hAnsi="SassoonCRInfant"/>
          <w:b/>
          <w:bCs/>
        </w:rPr>
        <w:t>no legal duty</w:t>
      </w:r>
      <w:r w:rsidRPr="00B856F4">
        <w:rPr>
          <w:rFonts w:ascii="SassoonCRInfant" w:hAnsi="SassoonCRInfant"/>
        </w:rPr>
        <w:t xml:space="preserve"> that requires schools to administer medicines. However, we have a duty to arrange support for pupils with medical conditions. We propose to administer, after appropriate training, prescription medication to assist children with medical needs. </w:t>
      </w:r>
    </w:p>
    <w:p w14:paraId="29CEB211" w14:textId="77777777" w:rsidR="00A04288" w:rsidRDefault="00A04288" w:rsidP="00A04288">
      <w:pPr>
        <w:pStyle w:val="Default"/>
        <w:jc w:val="both"/>
        <w:rPr>
          <w:rFonts w:ascii="SassoonCRInfant" w:hAnsi="SassoonCRInfant"/>
        </w:rPr>
      </w:pPr>
    </w:p>
    <w:p w14:paraId="7991F603" w14:textId="77777777" w:rsidR="00A04288" w:rsidRPr="00B856F4" w:rsidRDefault="00A04288" w:rsidP="00A04288">
      <w:pPr>
        <w:pStyle w:val="Default"/>
        <w:jc w:val="both"/>
        <w:rPr>
          <w:rFonts w:ascii="SassoonCRInfant" w:hAnsi="SassoonCRInfant"/>
        </w:rPr>
      </w:pPr>
      <w:r w:rsidRPr="00B856F4">
        <w:rPr>
          <w:rFonts w:ascii="SassoonCRInfant" w:hAnsi="SassoonCRInfant"/>
        </w:rPr>
        <w:t>We propose to work with local authorities, health professionals and other support services to ensure that children with medical conditions receive a full education</w:t>
      </w:r>
    </w:p>
    <w:p w14:paraId="5F46DB71" w14:textId="77777777" w:rsidR="00FC0FB5" w:rsidRPr="00FC0FB5" w:rsidRDefault="00FC0FB5" w:rsidP="00A616E2">
      <w:pPr>
        <w:shd w:val="clear" w:color="auto" w:fill="FFFFFF"/>
        <w:spacing w:after="0" w:line="240" w:lineRule="auto"/>
        <w:rPr>
          <w:rFonts w:ascii="SassoonCRInfant" w:hAnsi="SassoonCRInfant" w:cs="Arial"/>
          <w:b/>
          <w:bCs/>
          <w:color w:val="0070C0"/>
          <w:sz w:val="24"/>
          <w:szCs w:val="24"/>
          <w:u w:val="single"/>
        </w:rPr>
      </w:pPr>
    </w:p>
    <w:p w14:paraId="774E3785" w14:textId="133B5AEE" w:rsidR="00B32BCB" w:rsidRPr="00120AED" w:rsidRDefault="00B32BCB" w:rsidP="00B32BCB">
      <w:pPr>
        <w:pStyle w:val="Default"/>
        <w:rPr>
          <w:rFonts w:ascii="SassoonCRInfant" w:hAnsi="SassoonCRInfant"/>
          <w:b/>
          <w:bCs/>
          <w:color w:val="0070C0"/>
          <w:u w:val="single"/>
        </w:rPr>
      </w:pPr>
      <w:r w:rsidRPr="00B856F4">
        <w:rPr>
          <w:rFonts w:ascii="SassoonCRInfant" w:hAnsi="SassoonCRInfant"/>
          <w:b/>
          <w:bCs/>
          <w:color w:val="0070C0"/>
          <w:u w:val="single"/>
        </w:rPr>
        <w:t xml:space="preserve">Short Term Medical Needs </w:t>
      </w:r>
    </w:p>
    <w:p w14:paraId="4C8F2F26" w14:textId="0ED775D8" w:rsidR="00B32BCB" w:rsidRPr="00B856F4" w:rsidRDefault="00B32BCB" w:rsidP="00B32BCB">
      <w:pPr>
        <w:pStyle w:val="Default"/>
        <w:rPr>
          <w:rFonts w:ascii="SassoonCRInfant" w:hAnsi="SassoonCRInfant"/>
        </w:rPr>
      </w:pPr>
      <w:r w:rsidRPr="00B856F4">
        <w:rPr>
          <w:rFonts w:ascii="SassoonCRInfant" w:hAnsi="SassoonCRInfant"/>
        </w:rPr>
        <w:t xml:space="preserve">Medication should only be taken to school when </w:t>
      </w:r>
      <w:proofErr w:type="gramStart"/>
      <w:r w:rsidRPr="00B856F4">
        <w:rPr>
          <w:rFonts w:ascii="SassoonCRInfant" w:hAnsi="SassoonCRInfant"/>
        </w:rPr>
        <w:t>absolutely essential</w:t>
      </w:r>
      <w:proofErr w:type="gramEnd"/>
      <w:r w:rsidRPr="00B856F4">
        <w:rPr>
          <w:rFonts w:ascii="SassoonCRInfant" w:hAnsi="SassoonCRInfant"/>
        </w:rPr>
        <w:t xml:space="preserve">. It is helpful if, where possible, medication can be prescribed in dose frequencies which enable it to be taken outside school hours. Parents should ask the prescribing doctor or dentist about this. </w:t>
      </w:r>
    </w:p>
    <w:p w14:paraId="2C10B3B3" w14:textId="77777777" w:rsidR="00B32BCB" w:rsidRPr="00B856F4" w:rsidRDefault="00B32BCB" w:rsidP="00B32BCB">
      <w:pPr>
        <w:pStyle w:val="Default"/>
        <w:rPr>
          <w:rFonts w:ascii="SassoonCRInfant" w:hAnsi="SassoonCRInfant"/>
        </w:rPr>
      </w:pPr>
    </w:p>
    <w:p w14:paraId="17CAAD47" w14:textId="77777777" w:rsidR="00B32BCB" w:rsidRPr="00B856F4" w:rsidRDefault="00B32BCB" w:rsidP="00B32BCB">
      <w:pPr>
        <w:pStyle w:val="Default"/>
        <w:rPr>
          <w:rFonts w:ascii="SassoonCRInfant" w:hAnsi="SassoonCRInfant"/>
        </w:rPr>
      </w:pPr>
      <w:r w:rsidRPr="00B856F4">
        <w:rPr>
          <w:rFonts w:ascii="SassoonCRInfant" w:hAnsi="SassoonCRInfant"/>
        </w:rPr>
        <w:t xml:space="preserve">However, the school recognises that sometimes children do need to take medicines in school time. If this is the case, there </w:t>
      </w:r>
      <w:proofErr w:type="gramStart"/>
      <w:r w:rsidRPr="00B856F4">
        <w:rPr>
          <w:rFonts w:ascii="SassoonCRInfant" w:hAnsi="SassoonCRInfant"/>
        </w:rPr>
        <w:t>has to</w:t>
      </w:r>
      <w:proofErr w:type="gramEnd"/>
      <w:r w:rsidRPr="00B856F4">
        <w:rPr>
          <w:rFonts w:ascii="SassoonCRInfant" w:hAnsi="SassoonCRInfant"/>
        </w:rPr>
        <w:t xml:space="preserve"> be prior written agreement, on the request form (</w:t>
      </w:r>
      <w:r w:rsidRPr="008B1D02">
        <w:rPr>
          <w:rFonts w:ascii="SassoonCRInfant" w:hAnsi="SassoonCRInfant"/>
          <w:b/>
          <w:bCs/>
        </w:rPr>
        <w:t>Appendix 5: Request for school to administer medication</w:t>
      </w:r>
      <w:r w:rsidRPr="00B856F4">
        <w:rPr>
          <w:rFonts w:ascii="SassoonCRInfant" w:hAnsi="SassoonCRInfant"/>
        </w:rPr>
        <w:t xml:space="preserve">) from parents for any medication, prescribed or non-prescription, to be given to a child. This written agreement must also include the dosage. </w:t>
      </w:r>
    </w:p>
    <w:p w14:paraId="556628B3" w14:textId="77777777" w:rsidR="00B32BCB" w:rsidRPr="00B856F4" w:rsidRDefault="00B32BCB" w:rsidP="00B32BCB">
      <w:pPr>
        <w:pStyle w:val="Default"/>
        <w:rPr>
          <w:rFonts w:ascii="SassoonCRInfant" w:hAnsi="SassoonCRInfant"/>
        </w:rPr>
      </w:pPr>
    </w:p>
    <w:p w14:paraId="4B3445CD" w14:textId="77777777" w:rsidR="00B32BCB" w:rsidRPr="00B856F4" w:rsidRDefault="00B32BCB" w:rsidP="00B32BCB">
      <w:pPr>
        <w:pStyle w:val="Default"/>
        <w:rPr>
          <w:rFonts w:ascii="SassoonCRInfant" w:hAnsi="SassoonCRInfant"/>
        </w:rPr>
      </w:pPr>
      <w:r w:rsidRPr="00B856F4">
        <w:rPr>
          <w:rFonts w:ascii="SassoonCRInfant" w:hAnsi="SassoonCRInfant"/>
        </w:rPr>
        <w:t>Medicines must be handed over to the office in a named container. Any dose given is noted on request form and initialled by the staff member. A copy of Appendix 5 must also be given to the parent.</w:t>
      </w:r>
    </w:p>
    <w:p w14:paraId="2F669D18" w14:textId="77777777" w:rsidR="00B32BCB" w:rsidRPr="00B856F4" w:rsidRDefault="00B32BCB" w:rsidP="00B32BCB">
      <w:pPr>
        <w:pStyle w:val="Default"/>
        <w:rPr>
          <w:rFonts w:ascii="SassoonCRInfant" w:hAnsi="SassoonCRInfant"/>
        </w:rPr>
      </w:pPr>
    </w:p>
    <w:p w14:paraId="7BD881C2" w14:textId="3D934D94" w:rsidR="00B32BCB" w:rsidRPr="00120AED" w:rsidRDefault="00B32BCB" w:rsidP="00B32BCB">
      <w:pPr>
        <w:pStyle w:val="Default"/>
        <w:rPr>
          <w:rFonts w:ascii="SassoonCRInfant" w:hAnsi="SassoonCRInfant"/>
          <w:b/>
          <w:color w:val="0070C0"/>
          <w:u w:val="single"/>
        </w:rPr>
      </w:pPr>
      <w:r w:rsidRPr="00B856F4">
        <w:rPr>
          <w:rFonts w:ascii="SassoonCRInfant" w:hAnsi="SassoonCRInfant"/>
          <w:b/>
          <w:color w:val="0070C0"/>
          <w:u w:val="single"/>
        </w:rPr>
        <w:t>Non- Prescription Medication</w:t>
      </w:r>
    </w:p>
    <w:p w14:paraId="3BF6EB55" w14:textId="77777777" w:rsidR="00B32BCB" w:rsidRPr="00B856F4" w:rsidRDefault="00B32BCB" w:rsidP="00B32BCB">
      <w:pPr>
        <w:pStyle w:val="Default"/>
        <w:rPr>
          <w:rFonts w:ascii="SassoonCRInfant" w:hAnsi="SassoonCRInfant"/>
        </w:rPr>
      </w:pPr>
      <w:r w:rsidRPr="00233FAD">
        <w:rPr>
          <w:rFonts w:ascii="SassoonCRInfant" w:hAnsi="SassoonCRInfant"/>
        </w:rPr>
        <w:t>Medications will only be administered at school if it would be detrimental to the child not to do so.</w:t>
      </w:r>
    </w:p>
    <w:p w14:paraId="0AAEFF76" w14:textId="77777777" w:rsidR="00B32BCB" w:rsidRPr="00B856F4" w:rsidRDefault="00B32BCB" w:rsidP="00B32BCB">
      <w:pPr>
        <w:pStyle w:val="Default"/>
        <w:rPr>
          <w:rFonts w:ascii="SassoonCRInfant" w:hAnsi="SassoonCRInfant"/>
          <w:b/>
          <w:u w:val="single"/>
        </w:rPr>
      </w:pPr>
    </w:p>
    <w:p w14:paraId="768B14B3" w14:textId="77777777" w:rsidR="00B32BCB" w:rsidRPr="00B856F4" w:rsidRDefault="00B32BCB" w:rsidP="00B32BCB">
      <w:pPr>
        <w:pStyle w:val="Default"/>
        <w:rPr>
          <w:rFonts w:ascii="SassoonCRInfant" w:hAnsi="SassoonCRInfant"/>
        </w:rPr>
      </w:pPr>
      <w:r w:rsidRPr="00B856F4">
        <w:rPr>
          <w:rFonts w:ascii="SassoonCRInfant" w:hAnsi="SassoonCRInfant"/>
        </w:rPr>
        <w:t xml:space="preserve">The school will not generally give non-prescribed medication to pupils. If a pupil regularly suffers from acute pain, such as migraine, parents should supply and authorise appropriate painkillers for their child’s use, with written instructions. </w:t>
      </w:r>
    </w:p>
    <w:p w14:paraId="50A61821" w14:textId="77777777" w:rsidR="00B32BCB" w:rsidRPr="00B856F4" w:rsidRDefault="00B32BCB" w:rsidP="00B32BCB">
      <w:pPr>
        <w:pStyle w:val="Default"/>
        <w:rPr>
          <w:rFonts w:ascii="SassoonCRInfant" w:hAnsi="SassoonCRInfant"/>
        </w:rPr>
      </w:pPr>
    </w:p>
    <w:p w14:paraId="30A6B865" w14:textId="1CA74F91" w:rsidR="00E866D8" w:rsidRPr="00A04288" w:rsidRDefault="00B32BCB" w:rsidP="00A04288">
      <w:pPr>
        <w:rPr>
          <w:rFonts w:ascii="SassoonCRInfant" w:hAnsi="SassoonCRInfant" w:cs="Arial"/>
          <w:b/>
          <w:bCs/>
          <w:sz w:val="24"/>
          <w:szCs w:val="24"/>
        </w:rPr>
      </w:pPr>
      <w:r w:rsidRPr="00B856F4">
        <w:rPr>
          <w:rFonts w:ascii="SassoonCRInfant" w:hAnsi="SassoonCRInfant"/>
          <w:sz w:val="24"/>
          <w:szCs w:val="24"/>
        </w:rPr>
        <w:t xml:space="preserve">On residential visits, the school will send a letter prior to the visit to ask permission from parents to administer children’s painkillers, </w:t>
      </w:r>
      <w:r w:rsidRPr="00B856F4">
        <w:rPr>
          <w:rFonts w:ascii="SassoonCRInfant" w:hAnsi="SassoonCRInfant"/>
          <w:sz w:val="24"/>
          <w:szCs w:val="24"/>
        </w:rPr>
        <w:lastRenderedPageBreak/>
        <w:t xml:space="preserve">such as Calpol, should the need arise whilst the child is away from home. If medication is required on a residential visit, parents will be asked to complete </w:t>
      </w:r>
      <w:r w:rsidRPr="008B1D02">
        <w:rPr>
          <w:rFonts w:ascii="SassoonCRInfant" w:hAnsi="SassoonCRInfant"/>
          <w:b/>
          <w:bCs/>
          <w:sz w:val="24"/>
          <w:szCs w:val="24"/>
        </w:rPr>
        <w:t xml:space="preserve">Appendix 6: </w:t>
      </w:r>
      <w:r w:rsidRPr="008B1D02">
        <w:rPr>
          <w:rFonts w:ascii="SassoonCRInfant" w:hAnsi="SassoonCRInfant" w:cs="Arial"/>
          <w:b/>
          <w:bCs/>
          <w:sz w:val="24"/>
          <w:szCs w:val="24"/>
        </w:rPr>
        <w:t>Request for the administration of medication or treatment during an offsite or out of hours activity</w:t>
      </w:r>
      <w:r w:rsidRPr="00B856F4">
        <w:rPr>
          <w:rFonts w:ascii="SassoonCRInfant" w:hAnsi="SassoonCRInfant" w:cs="Arial"/>
          <w:sz w:val="24"/>
          <w:szCs w:val="24"/>
        </w:rPr>
        <w:t>.</w:t>
      </w:r>
    </w:p>
    <w:p w14:paraId="2A47700A" w14:textId="77777777" w:rsidR="00E866D8" w:rsidRDefault="00E866D8" w:rsidP="00B32BCB">
      <w:pPr>
        <w:pStyle w:val="Default"/>
        <w:rPr>
          <w:rFonts w:ascii="SassoonCRInfant" w:hAnsi="SassoonCRInfant"/>
          <w:b/>
          <w:color w:val="0070C0"/>
          <w:u w:val="single"/>
        </w:rPr>
      </w:pPr>
    </w:p>
    <w:p w14:paraId="2B0CF414" w14:textId="06FCC613" w:rsidR="00B32BCB" w:rsidRPr="004709A0" w:rsidRDefault="00B32BCB" w:rsidP="00B32BCB">
      <w:pPr>
        <w:pStyle w:val="Default"/>
        <w:rPr>
          <w:rFonts w:ascii="SassoonCRInfant" w:hAnsi="SassoonCRInfant"/>
          <w:b/>
          <w:color w:val="0070C0"/>
          <w:u w:val="single"/>
        </w:rPr>
      </w:pPr>
      <w:r w:rsidRPr="00B856F4">
        <w:rPr>
          <w:rFonts w:ascii="SassoonCRInfant" w:hAnsi="SassoonCRInfant"/>
          <w:b/>
          <w:color w:val="0070C0"/>
          <w:u w:val="single"/>
        </w:rPr>
        <w:t>Long term Medical Needs</w:t>
      </w:r>
    </w:p>
    <w:p w14:paraId="2AFC6B93" w14:textId="77777777" w:rsidR="00B32BCB" w:rsidRPr="00B856F4" w:rsidRDefault="00B32BCB" w:rsidP="00B32BCB">
      <w:pPr>
        <w:pStyle w:val="Default"/>
        <w:rPr>
          <w:rFonts w:ascii="SassoonCRInfant" w:hAnsi="SassoonCRInfant"/>
          <w:color w:val="auto"/>
        </w:rPr>
      </w:pPr>
      <w:r w:rsidRPr="00B856F4">
        <w:rPr>
          <w:rFonts w:ascii="SassoonCRInfant" w:hAnsi="SassoonCRInfant"/>
          <w:color w:val="auto"/>
        </w:rPr>
        <w:t xml:space="preserve">The school needs to know about any medical needs before a child starts school, or when a pupil develops a condition. The school will need to know: </w:t>
      </w:r>
    </w:p>
    <w:p w14:paraId="30B7A4BE" w14:textId="77777777" w:rsidR="00B32BCB" w:rsidRPr="00B856F4" w:rsidRDefault="00B32BCB" w:rsidP="00B32BCB">
      <w:pPr>
        <w:pStyle w:val="Default"/>
        <w:rPr>
          <w:rFonts w:ascii="SassoonCRInfant" w:hAnsi="SassoonCRInfant"/>
          <w:color w:val="auto"/>
        </w:rPr>
      </w:pPr>
    </w:p>
    <w:p w14:paraId="1037EBA9" w14:textId="77777777" w:rsidR="00B32BCB" w:rsidRPr="00B856F4" w:rsidRDefault="00B32BCB" w:rsidP="00B32BCB">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Details of the condition </w:t>
      </w:r>
    </w:p>
    <w:p w14:paraId="4C5875AE" w14:textId="77777777" w:rsidR="00B32BCB" w:rsidRPr="00B856F4" w:rsidRDefault="00B32BCB" w:rsidP="00B32BCB">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Special requirements </w:t>
      </w:r>
    </w:p>
    <w:p w14:paraId="78A77265" w14:textId="77777777" w:rsidR="00B32BCB" w:rsidRPr="00B856F4" w:rsidRDefault="00B32BCB" w:rsidP="00B32BCB">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Medication and any side effects </w:t>
      </w:r>
    </w:p>
    <w:p w14:paraId="4ADC72E5" w14:textId="77777777" w:rsidR="00B32BCB" w:rsidRPr="00B856F4" w:rsidRDefault="00B32BCB" w:rsidP="00B32BCB">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What to do, and who to contact in an emergency </w:t>
      </w:r>
    </w:p>
    <w:p w14:paraId="06308BBE" w14:textId="77777777" w:rsidR="00B32BCB" w:rsidRPr="00B856F4" w:rsidRDefault="00B32BCB" w:rsidP="00B32BCB">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The role the school can play </w:t>
      </w:r>
    </w:p>
    <w:p w14:paraId="27B5586E" w14:textId="77777777" w:rsidR="00F014F0" w:rsidRPr="00B856F4" w:rsidRDefault="00F014F0" w:rsidP="00C803B5">
      <w:pPr>
        <w:pStyle w:val="Default"/>
        <w:spacing w:after="27"/>
        <w:ind w:left="720"/>
        <w:rPr>
          <w:rFonts w:ascii="SassoonCRInfant" w:hAnsi="SassoonCRInfant"/>
          <w:color w:val="auto"/>
        </w:rPr>
      </w:pPr>
    </w:p>
    <w:p w14:paraId="03E304A5" w14:textId="7CD21023" w:rsidR="00F014F0" w:rsidRPr="009A3356" w:rsidRDefault="00F014F0" w:rsidP="00F014F0">
      <w:pPr>
        <w:pStyle w:val="Default"/>
        <w:rPr>
          <w:rFonts w:ascii="SassoonCRInfant" w:hAnsi="SassoonCRInfant"/>
          <w:b/>
          <w:color w:val="0070C0"/>
          <w:u w:val="single"/>
        </w:rPr>
      </w:pPr>
      <w:r w:rsidRPr="00B856F4">
        <w:rPr>
          <w:rFonts w:ascii="SassoonCRInfant" w:hAnsi="SassoonCRInfant"/>
          <w:b/>
          <w:color w:val="0070C0"/>
          <w:u w:val="single"/>
        </w:rPr>
        <w:t>Administering Medicines</w:t>
      </w:r>
    </w:p>
    <w:p w14:paraId="3735DA3A" w14:textId="77777777" w:rsidR="00F014F0" w:rsidRPr="00B856F4" w:rsidRDefault="00F014F0" w:rsidP="00F014F0">
      <w:pPr>
        <w:pStyle w:val="Default"/>
        <w:rPr>
          <w:rFonts w:ascii="SassoonCRInfant" w:hAnsi="SassoonCRInfant"/>
          <w:color w:val="auto"/>
        </w:rPr>
      </w:pPr>
      <w:r w:rsidRPr="00B856F4">
        <w:rPr>
          <w:rFonts w:ascii="SassoonCRInfant" w:hAnsi="SassoonCRInfant"/>
          <w:color w:val="auto"/>
        </w:rPr>
        <w:t xml:space="preserve">No pupil under 16 should be given medication without written parental consent. Authorised personnel should check: </w:t>
      </w:r>
    </w:p>
    <w:p w14:paraId="2801A3F6" w14:textId="77777777" w:rsidR="00F014F0" w:rsidRPr="00B856F4" w:rsidRDefault="00F014F0" w:rsidP="00F014F0">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Pupil’s name </w:t>
      </w:r>
    </w:p>
    <w:p w14:paraId="61FBD361" w14:textId="77777777" w:rsidR="00F014F0" w:rsidRPr="00B856F4" w:rsidRDefault="00F014F0" w:rsidP="00F014F0">
      <w:pPr>
        <w:pStyle w:val="Default"/>
        <w:numPr>
          <w:ilvl w:val="0"/>
          <w:numId w:val="1"/>
        </w:numPr>
        <w:spacing w:after="27"/>
        <w:rPr>
          <w:rFonts w:ascii="SassoonCRInfant" w:hAnsi="SassoonCRInfant"/>
          <w:color w:val="auto"/>
        </w:rPr>
      </w:pPr>
      <w:r w:rsidRPr="00B856F4">
        <w:rPr>
          <w:rFonts w:ascii="SassoonCRInfant" w:hAnsi="SassoonCRInfant"/>
          <w:color w:val="auto"/>
        </w:rPr>
        <w:t xml:space="preserve">Written instructions provided by parents or doctor </w:t>
      </w:r>
    </w:p>
    <w:p w14:paraId="14E9273A" w14:textId="77777777" w:rsidR="00F37124" w:rsidRPr="00B856F4" w:rsidRDefault="00F37124" w:rsidP="00F014F0">
      <w:pPr>
        <w:pStyle w:val="Default"/>
        <w:numPr>
          <w:ilvl w:val="0"/>
          <w:numId w:val="1"/>
        </w:numPr>
        <w:spacing w:after="27"/>
        <w:rPr>
          <w:rFonts w:ascii="SassoonCRInfant" w:hAnsi="SassoonCRInfant"/>
          <w:color w:val="auto"/>
        </w:rPr>
      </w:pPr>
      <w:r w:rsidRPr="00B856F4">
        <w:rPr>
          <w:rFonts w:ascii="SassoonCRInfant" w:hAnsi="SassoonCRInfant"/>
          <w:color w:val="auto"/>
        </w:rPr>
        <w:t>Prescribed dose</w:t>
      </w:r>
    </w:p>
    <w:p w14:paraId="4F92A0A1" w14:textId="3B47C044" w:rsidR="004D56AC" w:rsidRPr="00B856F4" w:rsidRDefault="00F014F0" w:rsidP="00F014F0">
      <w:pPr>
        <w:pStyle w:val="Default"/>
        <w:numPr>
          <w:ilvl w:val="0"/>
          <w:numId w:val="1"/>
        </w:numPr>
        <w:spacing w:after="27"/>
        <w:rPr>
          <w:rFonts w:ascii="SassoonCRInfant" w:hAnsi="SassoonCRInfant"/>
          <w:color w:val="auto"/>
        </w:rPr>
      </w:pPr>
      <w:r w:rsidRPr="00B856F4">
        <w:rPr>
          <w:rFonts w:ascii="SassoonCRInfant" w:hAnsi="SassoonCRInfant"/>
          <w:color w:val="auto"/>
        </w:rPr>
        <w:t>Expiry date</w:t>
      </w:r>
    </w:p>
    <w:p w14:paraId="4AA7CEBD" w14:textId="22B300EE" w:rsidR="00CF72E8" w:rsidRPr="00B856F4" w:rsidRDefault="00CF72E8" w:rsidP="00CF72E8">
      <w:pPr>
        <w:pStyle w:val="Default"/>
        <w:spacing w:after="27"/>
        <w:rPr>
          <w:rFonts w:ascii="SassoonCRInfant" w:hAnsi="SassoonCRInfant"/>
          <w:color w:val="auto"/>
        </w:rPr>
      </w:pPr>
    </w:p>
    <w:p w14:paraId="27382A5C" w14:textId="728A5C7F" w:rsidR="00F37124" w:rsidRPr="009A3356" w:rsidRDefault="00CF72E8" w:rsidP="009A3356">
      <w:pPr>
        <w:pStyle w:val="Default"/>
        <w:spacing w:after="27"/>
        <w:rPr>
          <w:rFonts w:ascii="SassoonCRInfant" w:hAnsi="SassoonCRInfant"/>
          <w:b/>
          <w:bCs/>
          <w:color w:val="0070C0"/>
          <w:u w:val="single"/>
        </w:rPr>
      </w:pPr>
      <w:r w:rsidRPr="00B856F4">
        <w:rPr>
          <w:rFonts w:ascii="SassoonCRInfant" w:hAnsi="SassoonCRInfant"/>
          <w:b/>
          <w:bCs/>
          <w:color w:val="0070C0"/>
          <w:u w:val="single"/>
        </w:rPr>
        <w:t>Self-Management</w:t>
      </w:r>
    </w:p>
    <w:p w14:paraId="2C54EC0F" w14:textId="61FE60A1" w:rsidR="00CF72E8" w:rsidRPr="00B856F4" w:rsidRDefault="00F37124" w:rsidP="00F37124">
      <w:pPr>
        <w:pStyle w:val="Default"/>
        <w:rPr>
          <w:rFonts w:ascii="SassoonCRInfant" w:hAnsi="SassoonCRInfant"/>
          <w:color w:val="auto"/>
        </w:rPr>
      </w:pPr>
      <w:r w:rsidRPr="00B856F4">
        <w:rPr>
          <w:rFonts w:ascii="SassoonCRInfant" w:hAnsi="SassoonCRInfant"/>
          <w:color w:val="auto"/>
        </w:rPr>
        <w:t xml:space="preserve">It is good practice to allow pupils who can be trusted to do so to manage their own medication from an early age. With this aim in mind, and for reasons of immediacy, children with inhalers will be expected to administer the required dose themselves. At the teacher’s discretion, children may also carry their inhaler or keep it in their drawer. Other inhalers should be kept in the classroom in a safe place known and accessible to the children. All inhalers must be named. Children are reminded not to share inhalers. </w:t>
      </w:r>
    </w:p>
    <w:p w14:paraId="3F98678F" w14:textId="77777777" w:rsidR="00CF72E8" w:rsidRPr="00B856F4" w:rsidRDefault="00CF72E8" w:rsidP="00F37124">
      <w:pPr>
        <w:pStyle w:val="Default"/>
        <w:rPr>
          <w:rFonts w:ascii="SassoonCRInfant" w:hAnsi="SassoonCRInfant"/>
          <w:color w:val="auto"/>
        </w:rPr>
      </w:pPr>
    </w:p>
    <w:p w14:paraId="0405A300" w14:textId="44EE1F57" w:rsidR="009D769D" w:rsidRPr="00A04288" w:rsidRDefault="009D769D" w:rsidP="00F37124">
      <w:pPr>
        <w:pStyle w:val="Default"/>
        <w:rPr>
          <w:rFonts w:ascii="SassoonCRInfant" w:hAnsi="SassoonCRInfant"/>
          <w:b/>
          <w:color w:val="0070C0"/>
          <w:u w:val="single"/>
        </w:rPr>
      </w:pPr>
      <w:r w:rsidRPr="00B856F4">
        <w:rPr>
          <w:rFonts w:ascii="SassoonCRInfant" w:hAnsi="SassoonCRInfant"/>
          <w:b/>
          <w:color w:val="0070C0"/>
          <w:u w:val="single"/>
        </w:rPr>
        <w:t>Refusing Medication</w:t>
      </w:r>
    </w:p>
    <w:p w14:paraId="674AF50A" w14:textId="77777777" w:rsidR="009D769D" w:rsidRPr="00B856F4" w:rsidRDefault="009D769D" w:rsidP="009D769D">
      <w:pPr>
        <w:pStyle w:val="Default"/>
        <w:rPr>
          <w:rFonts w:ascii="SassoonCRInfant" w:hAnsi="SassoonCRInfant"/>
          <w:color w:val="auto"/>
        </w:rPr>
      </w:pPr>
      <w:r w:rsidRPr="00B856F4">
        <w:rPr>
          <w:rFonts w:ascii="SassoonCRInfant" w:hAnsi="SassoonCRInfant"/>
          <w:color w:val="auto"/>
        </w:rPr>
        <w:t xml:space="preserve">If pupils refuse to take medication, the school will not force them to do so and will inform parents immediately. </w:t>
      </w:r>
    </w:p>
    <w:p w14:paraId="41A769C2" w14:textId="77777777" w:rsidR="00550959" w:rsidRPr="00B856F4" w:rsidRDefault="00550959" w:rsidP="009D769D">
      <w:pPr>
        <w:pStyle w:val="Default"/>
        <w:rPr>
          <w:rFonts w:ascii="SassoonCRInfant" w:hAnsi="SassoonCRInfant"/>
          <w:color w:val="auto"/>
        </w:rPr>
      </w:pPr>
    </w:p>
    <w:p w14:paraId="2D694C93" w14:textId="3CDC2515" w:rsidR="00550959" w:rsidRPr="00A04288" w:rsidRDefault="00550959" w:rsidP="009D769D">
      <w:pPr>
        <w:pStyle w:val="Default"/>
        <w:rPr>
          <w:rFonts w:ascii="SassoonCRInfant" w:hAnsi="SassoonCRInfant"/>
          <w:b/>
          <w:color w:val="0070C0"/>
          <w:u w:val="single"/>
        </w:rPr>
      </w:pPr>
      <w:r w:rsidRPr="00B856F4">
        <w:rPr>
          <w:rFonts w:ascii="SassoonCRInfant" w:hAnsi="SassoonCRInfant"/>
          <w:b/>
          <w:color w:val="0070C0"/>
          <w:u w:val="single"/>
        </w:rPr>
        <w:t>Record Keeping</w:t>
      </w:r>
    </w:p>
    <w:p w14:paraId="3BAB7154" w14:textId="77777777" w:rsidR="00550959" w:rsidRPr="00B856F4" w:rsidRDefault="00550959" w:rsidP="00550959">
      <w:pPr>
        <w:pStyle w:val="Default"/>
        <w:rPr>
          <w:rFonts w:ascii="SassoonCRInfant" w:hAnsi="SassoonCRInfant"/>
          <w:color w:val="auto"/>
        </w:rPr>
      </w:pPr>
      <w:r w:rsidRPr="00B856F4">
        <w:rPr>
          <w:rFonts w:ascii="SassoonCRInfant" w:hAnsi="SassoonCRInfant"/>
          <w:color w:val="auto"/>
        </w:rPr>
        <w:t>Parents are responsible for supplying information about medicines and for letting the school know of any changes to the prescription or the support needed. Parents/carers are responsible for ensuring any medication kept in school is contained in the original packaging, within the expiry date and to replace any medication with a replacement before expiry.</w:t>
      </w:r>
    </w:p>
    <w:p w14:paraId="3B2779C2" w14:textId="77777777" w:rsidR="00F34182" w:rsidRDefault="00F34182" w:rsidP="00550959">
      <w:pPr>
        <w:pStyle w:val="Default"/>
        <w:rPr>
          <w:rFonts w:ascii="SassoonCRInfant" w:hAnsi="SassoonCRInfant"/>
          <w:color w:val="auto"/>
        </w:rPr>
      </w:pPr>
    </w:p>
    <w:p w14:paraId="2229EEA7" w14:textId="77777777" w:rsidR="00A04288" w:rsidRPr="00B856F4" w:rsidRDefault="00A04288" w:rsidP="00A04288">
      <w:pPr>
        <w:pStyle w:val="Default"/>
        <w:rPr>
          <w:rFonts w:ascii="SassoonCRInfant" w:hAnsi="SassoonCRInfant"/>
          <w:b/>
          <w:bCs/>
          <w:color w:val="0070C0"/>
          <w:u w:val="single"/>
        </w:rPr>
      </w:pPr>
      <w:r w:rsidRPr="00B856F4">
        <w:rPr>
          <w:rFonts w:ascii="SassoonCRInfant" w:hAnsi="SassoonCRInfant"/>
          <w:b/>
          <w:bCs/>
          <w:color w:val="0070C0"/>
          <w:u w:val="single"/>
        </w:rPr>
        <w:t xml:space="preserve">Health Care Plans </w:t>
      </w:r>
      <w:r>
        <w:rPr>
          <w:rFonts w:ascii="SassoonCRInfant" w:hAnsi="SassoonCRInfant"/>
          <w:b/>
          <w:bCs/>
          <w:color w:val="0070C0"/>
          <w:u w:val="single"/>
        </w:rPr>
        <w:t>(HCP)</w:t>
      </w:r>
    </w:p>
    <w:p w14:paraId="3DB55289" w14:textId="77777777" w:rsidR="00A04288" w:rsidRPr="00B856F4" w:rsidRDefault="00A04288" w:rsidP="00A04288">
      <w:pPr>
        <w:pStyle w:val="Default"/>
        <w:rPr>
          <w:rFonts w:ascii="SassoonCRInfant" w:hAnsi="SassoonCRInfant"/>
        </w:rPr>
      </w:pPr>
      <w:r w:rsidRPr="00B856F4">
        <w:rPr>
          <w:rFonts w:ascii="SassoonCRInfant" w:hAnsi="SassoonCRInfant"/>
        </w:rPr>
        <w:t xml:space="preserve">Some children require a health care plan to identify the level of support that is needed at school. These plans are produced by the school nurse and may identify specific training needed by volunteer staff. Staff should not give medication without appropriate training. </w:t>
      </w:r>
    </w:p>
    <w:p w14:paraId="702C31C0" w14:textId="77777777" w:rsidR="00A04288" w:rsidRDefault="00A04288" w:rsidP="00A04288">
      <w:pPr>
        <w:pStyle w:val="Default"/>
        <w:jc w:val="both"/>
        <w:rPr>
          <w:rFonts w:ascii="SassoonCRInfant" w:hAnsi="SassoonCRInfant"/>
        </w:rPr>
      </w:pPr>
    </w:p>
    <w:p w14:paraId="6A7D86BD" w14:textId="564CFFA7" w:rsidR="00A04288" w:rsidRPr="00B856F4" w:rsidRDefault="00A04288" w:rsidP="00A04288">
      <w:pPr>
        <w:pStyle w:val="Default"/>
        <w:rPr>
          <w:rFonts w:ascii="SassoonCRInfant" w:hAnsi="SassoonCRInfant"/>
        </w:rPr>
      </w:pPr>
      <w:r w:rsidRPr="00B856F4">
        <w:rPr>
          <w:rFonts w:ascii="SassoonCRInfant" w:hAnsi="SassoonCRInfant"/>
        </w:rPr>
        <w:lastRenderedPageBreak/>
        <w:t xml:space="preserve">Training is undertaken by all first aiders for administering </w:t>
      </w:r>
      <w:r w:rsidR="00342223" w:rsidRPr="00B856F4">
        <w:rPr>
          <w:rFonts w:ascii="SassoonCRInfant" w:hAnsi="SassoonCRInfant"/>
        </w:rPr>
        <w:t>EpiPens</w:t>
      </w:r>
      <w:r w:rsidRPr="00B856F4">
        <w:rPr>
          <w:rFonts w:ascii="SassoonCRInfant" w:hAnsi="SassoonCRInfant"/>
        </w:rPr>
        <w:t>. For children with complex medical needs requiring daily intervention, training will be provided on an individual child basis by a school nurse.</w:t>
      </w:r>
    </w:p>
    <w:p w14:paraId="6CA6E164" w14:textId="77777777" w:rsidR="00A04288" w:rsidRPr="00B856F4" w:rsidRDefault="00A04288" w:rsidP="00A04288">
      <w:pPr>
        <w:pStyle w:val="Default"/>
        <w:rPr>
          <w:rFonts w:ascii="SassoonCRInfant" w:hAnsi="SassoonCRInfant"/>
        </w:rPr>
      </w:pPr>
    </w:p>
    <w:p w14:paraId="5921A646" w14:textId="77777777" w:rsidR="00A04288" w:rsidRPr="00B856F4" w:rsidRDefault="00A04288" w:rsidP="00A04288">
      <w:pPr>
        <w:pStyle w:val="Default"/>
        <w:rPr>
          <w:rFonts w:ascii="SassoonCRInfant" w:hAnsi="SassoonCRInfant"/>
        </w:rPr>
      </w:pPr>
      <w:r w:rsidRPr="00B856F4">
        <w:rPr>
          <w:rFonts w:ascii="SassoonCRInfant" w:hAnsi="SassoonCRInfant"/>
        </w:rPr>
        <w:t xml:space="preserve">Agreeing to administer intimate or invasive treatment is entirely up to each individual member of staff. No pressure is put on staff to assist in treatment. </w:t>
      </w:r>
    </w:p>
    <w:p w14:paraId="7AF4A976" w14:textId="77777777" w:rsidR="00A04288" w:rsidRPr="00B856F4" w:rsidRDefault="00A04288" w:rsidP="00A04288">
      <w:pPr>
        <w:pStyle w:val="Default"/>
        <w:rPr>
          <w:rFonts w:ascii="SassoonCRInfant" w:hAnsi="SassoonCRInfant"/>
        </w:rPr>
      </w:pPr>
    </w:p>
    <w:p w14:paraId="17161280" w14:textId="77777777" w:rsidR="00A04288" w:rsidRPr="00B856F4" w:rsidRDefault="00A04288" w:rsidP="00A04288">
      <w:pPr>
        <w:pStyle w:val="Default"/>
        <w:rPr>
          <w:rFonts w:ascii="SassoonCRInfant" w:hAnsi="SassoonCRInfant"/>
        </w:rPr>
      </w:pPr>
      <w:r w:rsidRPr="00B856F4">
        <w:rPr>
          <w:rFonts w:ascii="SassoonCRInfant" w:hAnsi="SassoonCRInfant"/>
        </w:rPr>
        <w:t xml:space="preserve">Two adults should be present for the administration of intimate or invasive treatment, unless there are exceptional circumstances. </w:t>
      </w:r>
    </w:p>
    <w:p w14:paraId="55C92F57" w14:textId="77777777" w:rsidR="00A04288" w:rsidRPr="00B856F4" w:rsidRDefault="00A04288" w:rsidP="00550959">
      <w:pPr>
        <w:pStyle w:val="Default"/>
        <w:rPr>
          <w:rFonts w:ascii="SassoonCRInfant" w:hAnsi="SassoonCRInfant"/>
          <w:color w:val="auto"/>
        </w:rPr>
      </w:pPr>
    </w:p>
    <w:p w14:paraId="10134D93" w14:textId="7B1E38E8" w:rsidR="00F34182" w:rsidRPr="00342223" w:rsidRDefault="00F34182" w:rsidP="00550959">
      <w:pPr>
        <w:pStyle w:val="Default"/>
        <w:rPr>
          <w:rFonts w:ascii="SassoonCRInfant" w:hAnsi="SassoonCRInfant"/>
          <w:b/>
          <w:color w:val="0070C0"/>
          <w:u w:val="single"/>
        </w:rPr>
      </w:pPr>
      <w:r w:rsidRPr="00B856F4">
        <w:rPr>
          <w:rFonts w:ascii="SassoonCRInfant" w:hAnsi="SassoonCRInfant"/>
          <w:b/>
          <w:color w:val="0070C0"/>
          <w:u w:val="single"/>
        </w:rPr>
        <w:t>School Trips</w:t>
      </w:r>
    </w:p>
    <w:p w14:paraId="4F93BCB8" w14:textId="77777777" w:rsidR="00F34182" w:rsidRPr="00B856F4" w:rsidRDefault="00F34182" w:rsidP="00550959">
      <w:pPr>
        <w:pStyle w:val="Default"/>
        <w:rPr>
          <w:rFonts w:ascii="SassoonCRInfant" w:hAnsi="SassoonCRInfant"/>
          <w:color w:val="auto"/>
        </w:rPr>
      </w:pPr>
      <w:r w:rsidRPr="00B856F4">
        <w:rPr>
          <w:rFonts w:ascii="SassoonCRInfant" w:hAnsi="SassoonCRInfant"/>
          <w:color w:val="auto"/>
        </w:rPr>
        <w:t>Pupils with medical needs are encouraged to participate in visits. Staff are made aware of any medical needs and arrangements</w:t>
      </w:r>
      <w:r w:rsidR="00550040" w:rsidRPr="00B856F4">
        <w:rPr>
          <w:rFonts w:ascii="SassoonCRInfant" w:hAnsi="SassoonCRInfant"/>
          <w:color w:val="auto"/>
        </w:rPr>
        <w:t xml:space="preserve"> for taking any necessary medication are put in place. </w:t>
      </w:r>
    </w:p>
    <w:p w14:paraId="71BBC126" w14:textId="77777777" w:rsidR="00550040" w:rsidRPr="00B856F4" w:rsidRDefault="00550040" w:rsidP="00550959">
      <w:pPr>
        <w:pStyle w:val="Default"/>
        <w:rPr>
          <w:rFonts w:ascii="SassoonCRInfant" w:hAnsi="SassoonCRInfant"/>
          <w:color w:val="auto"/>
        </w:rPr>
      </w:pPr>
    </w:p>
    <w:p w14:paraId="4AEDB4A2" w14:textId="77777777" w:rsidR="00550040" w:rsidRPr="00B856F4" w:rsidRDefault="00550040" w:rsidP="00550959">
      <w:pPr>
        <w:pStyle w:val="Default"/>
        <w:rPr>
          <w:rFonts w:ascii="SassoonCRInfant" w:hAnsi="SassoonCRInfant"/>
          <w:color w:val="auto"/>
        </w:rPr>
      </w:pPr>
      <w:r w:rsidRPr="00B856F4">
        <w:rPr>
          <w:rFonts w:ascii="SassoonCRInfant" w:hAnsi="SassoonCRInfant"/>
          <w:color w:val="auto"/>
        </w:rPr>
        <w:t>Sometime</w:t>
      </w:r>
      <w:r w:rsidR="00232889" w:rsidRPr="00B856F4">
        <w:rPr>
          <w:rFonts w:ascii="SassoonCRInfant" w:hAnsi="SassoonCRInfant"/>
          <w:color w:val="auto"/>
        </w:rPr>
        <w:t>s an additional adult might accompany a particular pupil. There may also be the need to undertake a risk assessment for a particular child.</w:t>
      </w:r>
    </w:p>
    <w:p w14:paraId="1C377F00" w14:textId="77777777" w:rsidR="001F7CFE" w:rsidRDefault="001F7CFE" w:rsidP="00550959">
      <w:pPr>
        <w:pStyle w:val="Default"/>
        <w:rPr>
          <w:rFonts w:ascii="SassoonCRInfant" w:hAnsi="SassoonCRInfant"/>
          <w:color w:val="auto"/>
        </w:rPr>
      </w:pPr>
    </w:p>
    <w:p w14:paraId="463EA8DE" w14:textId="77777777" w:rsidR="00342223" w:rsidRDefault="00342223" w:rsidP="00550959">
      <w:pPr>
        <w:pStyle w:val="Default"/>
        <w:rPr>
          <w:rFonts w:ascii="SassoonCRInfant" w:hAnsi="SassoonCRInfant"/>
          <w:color w:val="auto"/>
        </w:rPr>
      </w:pPr>
    </w:p>
    <w:p w14:paraId="362E53EA" w14:textId="77777777" w:rsidR="00342223" w:rsidRDefault="00342223" w:rsidP="00550959">
      <w:pPr>
        <w:pStyle w:val="Default"/>
        <w:rPr>
          <w:rFonts w:ascii="SassoonCRInfant" w:hAnsi="SassoonCRInfant"/>
          <w:color w:val="auto"/>
        </w:rPr>
      </w:pPr>
    </w:p>
    <w:p w14:paraId="01413BDE" w14:textId="77777777" w:rsidR="00E164C4" w:rsidRDefault="00E164C4" w:rsidP="00550959">
      <w:pPr>
        <w:pStyle w:val="Default"/>
        <w:rPr>
          <w:rFonts w:ascii="SassoonCRInfant" w:hAnsi="SassoonCRInfant"/>
          <w:color w:val="auto"/>
        </w:rPr>
      </w:pPr>
    </w:p>
    <w:p w14:paraId="3F45CE0D" w14:textId="77777777" w:rsidR="00342223" w:rsidRPr="00B856F4" w:rsidRDefault="00342223" w:rsidP="00550959">
      <w:pPr>
        <w:pStyle w:val="Default"/>
        <w:rPr>
          <w:rFonts w:ascii="SassoonCRInfant" w:hAnsi="SassoonCRInfant"/>
          <w:color w:val="auto"/>
        </w:rPr>
      </w:pPr>
    </w:p>
    <w:p w14:paraId="3289F928" w14:textId="4CB26788" w:rsidR="001F7CFE" w:rsidRPr="00342223" w:rsidRDefault="001F7CFE" w:rsidP="00550959">
      <w:pPr>
        <w:pStyle w:val="Default"/>
        <w:rPr>
          <w:rFonts w:ascii="SassoonCRInfant" w:hAnsi="SassoonCRInfant"/>
          <w:b/>
          <w:color w:val="0070C0"/>
          <w:u w:val="single"/>
        </w:rPr>
      </w:pPr>
      <w:r w:rsidRPr="00B856F4">
        <w:rPr>
          <w:rFonts w:ascii="SassoonCRInfant" w:hAnsi="SassoonCRInfant"/>
          <w:b/>
          <w:color w:val="0070C0"/>
          <w:u w:val="single"/>
        </w:rPr>
        <w:t>Sporting Activities</w:t>
      </w:r>
    </w:p>
    <w:p w14:paraId="72284BA5" w14:textId="421D452D" w:rsidR="001F7CFE" w:rsidRPr="00B856F4" w:rsidRDefault="001F7CFE" w:rsidP="00550959">
      <w:pPr>
        <w:pStyle w:val="Default"/>
        <w:rPr>
          <w:rFonts w:ascii="SassoonCRInfant" w:hAnsi="SassoonCRInfant"/>
          <w:color w:val="auto"/>
        </w:rPr>
      </w:pPr>
      <w:r w:rsidRPr="00B856F4">
        <w:rPr>
          <w:rFonts w:ascii="SassoonCRInfant" w:hAnsi="SassoonCRInfant"/>
          <w:color w:val="auto"/>
        </w:rPr>
        <w:t xml:space="preserve">Our PE and extra-curricular sport </w:t>
      </w:r>
      <w:r w:rsidR="00342223" w:rsidRPr="00B856F4">
        <w:rPr>
          <w:rFonts w:ascii="SassoonCRInfant" w:hAnsi="SassoonCRInfant"/>
          <w:color w:val="auto"/>
        </w:rPr>
        <w:t>are</w:t>
      </w:r>
      <w:r w:rsidRPr="00B856F4">
        <w:rPr>
          <w:rFonts w:ascii="SassoonCRInfant" w:hAnsi="SassoonCRInfant"/>
          <w:color w:val="auto"/>
        </w:rPr>
        <w:t xml:space="preserve"> sufficiently flexible for all pupils to follow in ways appropriate to their own abilities. Some pupils may need to take precautionary measures before or during exercise and be allowed immediate access to their </w:t>
      </w:r>
      <w:r w:rsidR="00342223" w:rsidRPr="00B856F4">
        <w:rPr>
          <w:rFonts w:ascii="SassoonCRInfant" w:hAnsi="SassoonCRInfant"/>
          <w:color w:val="auto"/>
        </w:rPr>
        <w:t>medication,</w:t>
      </w:r>
      <w:r w:rsidRPr="00B856F4">
        <w:rPr>
          <w:rFonts w:ascii="SassoonCRInfant" w:hAnsi="SassoonCRInfant"/>
          <w:color w:val="auto"/>
        </w:rPr>
        <w:t xml:space="preserve"> if necessary, inhalers for example. Teachers supervising sporting activities are made aware of relevant medical conditions.</w:t>
      </w:r>
    </w:p>
    <w:p w14:paraId="0EEAEA29" w14:textId="77777777" w:rsidR="0013220C" w:rsidRPr="00B856F4" w:rsidRDefault="0013220C" w:rsidP="00550959">
      <w:pPr>
        <w:pStyle w:val="Default"/>
        <w:rPr>
          <w:rFonts w:ascii="SassoonCRInfant" w:hAnsi="SassoonCRInfant"/>
          <w:color w:val="auto"/>
        </w:rPr>
      </w:pPr>
    </w:p>
    <w:p w14:paraId="7ADDA1A9" w14:textId="14857D6A" w:rsidR="00B057B6" w:rsidRPr="00342223" w:rsidRDefault="0013220C" w:rsidP="00550959">
      <w:pPr>
        <w:pStyle w:val="Default"/>
        <w:rPr>
          <w:rFonts w:ascii="SassoonCRInfant" w:hAnsi="SassoonCRInfant"/>
          <w:b/>
          <w:color w:val="0070C0"/>
          <w:u w:val="single"/>
        </w:rPr>
      </w:pPr>
      <w:r w:rsidRPr="00B856F4">
        <w:rPr>
          <w:rFonts w:ascii="SassoonCRInfant" w:hAnsi="SassoonCRInfant"/>
          <w:b/>
          <w:color w:val="0070C0"/>
          <w:u w:val="single"/>
        </w:rPr>
        <w:t>Storing Medication</w:t>
      </w:r>
    </w:p>
    <w:p w14:paraId="238FC2AA" w14:textId="77777777" w:rsidR="0013220C" w:rsidRPr="00B856F4" w:rsidRDefault="0013220C" w:rsidP="0013220C">
      <w:pPr>
        <w:pStyle w:val="Default"/>
        <w:rPr>
          <w:rFonts w:ascii="SassoonCRInfant" w:hAnsi="SassoonCRInfant"/>
          <w:color w:val="auto"/>
        </w:rPr>
      </w:pPr>
      <w:r w:rsidRPr="00B856F4">
        <w:rPr>
          <w:rFonts w:ascii="SassoonCRInfant" w:hAnsi="SassoonCRInfant"/>
          <w:color w:val="auto"/>
        </w:rPr>
        <w:t xml:space="preserve">Any medication should be in a container that is labelled with the name of the pupil, name and dose of the drug and frequency of administration and within expiry date. Where a pupil needs two or more prescribed medicines, each should be in a separate container. Non health care staff should not transfer medicines from their original containers. </w:t>
      </w:r>
    </w:p>
    <w:p w14:paraId="5D2BA762" w14:textId="77777777" w:rsidR="0013220C" w:rsidRPr="00B856F4" w:rsidRDefault="0013220C" w:rsidP="0013220C">
      <w:pPr>
        <w:pStyle w:val="Default"/>
        <w:rPr>
          <w:rFonts w:ascii="SassoonCRInfant" w:hAnsi="SassoonCRInfant"/>
          <w:color w:val="auto"/>
        </w:rPr>
      </w:pPr>
    </w:p>
    <w:p w14:paraId="6EC13A35" w14:textId="04D905E1" w:rsidR="0013220C" w:rsidRPr="00B856F4" w:rsidRDefault="0013220C" w:rsidP="0013220C">
      <w:pPr>
        <w:pStyle w:val="Default"/>
        <w:rPr>
          <w:rFonts w:ascii="SassoonCRInfant" w:hAnsi="SassoonCRInfant"/>
          <w:color w:val="auto"/>
        </w:rPr>
      </w:pPr>
      <w:r w:rsidRPr="00B856F4">
        <w:rPr>
          <w:rFonts w:ascii="SassoonCRInfant" w:hAnsi="SassoonCRInfant"/>
          <w:color w:val="auto"/>
        </w:rPr>
        <w:t>Medicines are kept in the</w:t>
      </w:r>
      <w:r w:rsidR="00CF72E8" w:rsidRPr="00B856F4">
        <w:rPr>
          <w:rFonts w:ascii="SassoonCRInfant" w:hAnsi="SassoonCRInfant"/>
          <w:color w:val="auto"/>
        </w:rPr>
        <w:t xml:space="preserve"> school</w:t>
      </w:r>
      <w:r w:rsidRPr="00B856F4">
        <w:rPr>
          <w:rFonts w:ascii="SassoonCRInfant" w:hAnsi="SassoonCRInfant"/>
          <w:color w:val="auto"/>
        </w:rPr>
        <w:t xml:space="preserve"> office or when necessary</w:t>
      </w:r>
      <w:r w:rsidR="00793731" w:rsidRPr="00B856F4">
        <w:rPr>
          <w:rFonts w:ascii="SassoonCRInfant" w:hAnsi="SassoonCRInfant"/>
          <w:color w:val="auto"/>
        </w:rPr>
        <w:t>,</w:t>
      </w:r>
      <w:r w:rsidRPr="00B856F4">
        <w:rPr>
          <w:rFonts w:ascii="SassoonCRInfant" w:hAnsi="SassoonCRInfant"/>
          <w:color w:val="auto"/>
        </w:rPr>
        <w:t xml:space="preserve"> in</w:t>
      </w:r>
      <w:r w:rsidR="00CF72E8" w:rsidRPr="00B856F4">
        <w:rPr>
          <w:rFonts w:ascii="SassoonCRInfant" w:hAnsi="SassoonCRInfant"/>
          <w:color w:val="auto"/>
        </w:rPr>
        <w:t xml:space="preserve"> a drawer in</w:t>
      </w:r>
      <w:r w:rsidRPr="00B856F4">
        <w:rPr>
          <w:rFonts w:ascii="SassoonCRInfant" w:hAnsi="SassoonCRInfant"/>
          <w:color w:val="auto"/>
        </w:rPr>
        <w:t xml:space="preserve"> </w:t>
      </w:r>
      <w:r w:rsidR="00CF72E8" w:rsidRPr="00B856F4">
        <w:rPr>
          <w:rFonts w:ascii="SassoonCRInfant" w:hAnsi="SassoonCRInfant"/>
          <w:color w:val="auto"/>
        </w:rPr>
        <w:t>staffroom</w:t>
      </w:r>
      <w:r w:rsidRPr="00B856F4">
        <w:rPr>
          <w:rFonts w:ascii="SassoonCRInfant" w:hAnsi="SassoonCRInfant"/>
          <w:color w:val="auto"/>
        </w:rPr>
        <w:t xml:space="preserve"> fridge, in a clearly labelled container. This fridge</w:t>
      </w:r>
      <w:r w:rsidR="00793731" w:rsidRPr="00B856F4">
        <w:rPr>
          <w:rFonts w:ascii="SassoonCRInfant" w:hAnsi="SassoonCRInfant"/>
          <w:color w:val="auto"/>
        </w:rPr>
        <w:t xml:space="preserve"> in the staffroom has</w:t>
      </w:r>
      <w:r w:rsidRPr="00B856F4">
        <w:rPr>
          <w:rFonts w:ascii="SassoonCRInfant" w:hAnsi="SassoonCRInfant"/>
          <w:color w:val="auto"/>
        </w:rPr>
        <w:t xml:space="preserve"> restricted access. </w:t>
      </w:r>
    </w:p>
    <w:p w14:paraId="05E2FAC5" w14:textId="77777777" w:rsidR="00C516AC" w:rsidRPr="00B856F4" w:rsidRDefault="00C516AC" w:rsidP="0013220C">
      <w:pPr>
        <w:pStyle w:val="Default"/>
        <w:rPr>
          <w:rFonts w:ascii="SassoonCRInfant" w:hAnsi="SassoonCRInfant"/>
          <w:color w:val="auto"/>
        </w:rPr>
      </w:pPr>
    </w:p>
    <w:p w14:paraId="7405894A" w14:textId="2030B52D" w:rsidR="003B0BB0" w:rsidRPr="00E164C4" w:rsidRDefault="00C516AC" w:rsidP="0013220C">
      <w:pPr>
        <w:pStyle w:val="Default"/>
        <w:rPr>
          <w:rFonts w:ascii="SassoonCRInfant" w:hAnsi="SassoonCRInfant"/>
          <w:b/>
          <w:color w:val="0070C0"/>
          <w:u w:val="single"/>
        </w:rPr>
      </w:pPr>
      <w:r w:rsidRPr="00B856F4">
        <w:rPr>
          <w:rFonts w:ascii="SassoonCRInfant" w:hAnsi="SassoonCRInfant"/>
          <w:b/>
          <w:color w:val="0070C0"/>
          <w:u w:val="single"/>
        </w:rPr>
        <w:t xml:space="preserve">Disposal </w:t>
      </w:r>
      <w:r w:rsidR="003B0BB0" w:rsidRPr="00B856F4">
        <w:rPr>
          <w:rFonts w:ascii="SassoonCRInfant" w:hAnsi="SassoonCRInfant"/>
          <w:b/>
          <w:color w:val="0070C0"/>
          <w:u w:val="single"/>
        </w:rPr>
        <w:t>of Medicines</w:t>
      </w:r>
    </w:p>
    <w:p w14:paraId="1370C768" w14:textId="77777777" w:rsidR="003B0BB0" w:rsidRPr="00B856F4" w:rsidRDefault="003B0BB0" w:rsidP="003B0BB0">
      <w:pPr>
        <w:pStyle w:val="Default"/>
        <w:rPr>
          <w:rFonts w:ascii="SassoonCRInfant" w:hAnsi="SassoonCRInfant"/>
          <w:color w:val="auto"/>
        </w:rPr>
      </w:pPr>
      <w:r w:rsidRPr="00B856F4">
        <w:rPr>
          <w:rFonts w:ascii="SassoonCRInfant" w:hAnsi="SassoonCRInfant"/>
          <w:color w:val="auto"/>
        </w:rPr>
        <w:t xml:space="preserve">The school does not dispose of medicines. Parents should collect medicines held at school and are responsible for the disposal of out-of-date medicines. </w:t>
      </w:r>
    </w:p>
    <w:p w14:paraId="689EAD6E" w14:textId="77777777" w:rsidR="003B0BB0" w:rsidRPr="00B856F4" w:rsidRDefault="003B0BB0" w:rsidP="003B0BB0">
      <w:pPr>
        <w:pStyle w:val="Default"/>
        <w:rPr>
          <w:rFonts w:ascii="SassoonCRInfant" w:hAnsi="SassoonCRInfant"/>
          <w:color w:val="auto"/>
        </w:rPr>
      </w:pPr>
    </w:p>
    <w:p w14:paraId="3174A9F5" w14:textId="6385CBCC" w:rsidR="003B0BB0" w:rsidRPr="00E164C4" w:rsidRDefault="003B0BB0" w:rsidP="003B0BB0">
      <w:pPr>
        <w:pStyle w:val="Default"/>
        <w:rPr>
          <w:rFonts w:ascii="SassoonCRInfant" w:hAnsi="SassoonCRInfant"/>
          <w:b/>
          <w:bCs/>
          <w:color w:val="0070C0"/>
          <w:u w:val="single"/>
        </w:rPr>
      </w:pPr>
      <w:r w:rsidRPr="00B856F4">
        <w:rPr>
          <w:rFonts w:ascii="SassoonCRInfant" w:hAnsi="SassoonCRInfant"/>
          <w:b/>
          <w:bCs/>
          <w:color w:val="0070C0"/>
          <w:u w:val="single"/>
        </w:rPr>
        <w:t xml:space="preserve">Hygiene Control </w:t>
      </w:r>
    </w:p>
    <w:p w14:paraId="63A8F504" w14:textId="23B606CA" w:rsidR="003B0BB0" w:rsidRPr="00B856F4" w:rsidRDefault="003B0BB0" w:rsidP="003B0BB0">
      <w:pPr>
        <w:pStyle w:val="Default"/>
        <w:rPr>
          <w:rFonts w:ascii="SassoonCRInfant" w:hAnsi="SassoonCRInfant"/>
          <w:color w:val="auto"/>
        </w:rPr>
      </w:pPr>
      <w:r w:rsidRPr="00B856F4">
        <w:rPr>
          <w:rFonts w:ascii="SassoonCRInfant" w:hAnsi="SassoonCRInfant"/>
          <w:color w:val="auto"/>
        </w:rPr>
        <w:t xml:space="preserve">Staff are familiar with normal precautions for avoiding infection and should follow basic hygiene procedures. Staff have access to protective disposable gloves and take care when dealing with blood or other bodily fluids and disposing of dressings or equipment. </w:t>
      </w:r>
    </w:p>
    <w:p w14:paraId="63CC9290" w14:textId="77777777" w:rsidR="003B0BB0" w:rsidRPr="00B856F4" w:rsidRDefault="003B0BB0" w:rsidP="003B0BB0">
      <w:pPr>
        <w:pStyle w:val="Default"/>
        <w:rPr>
          <w:rFonts w:ascii="SassoonCRInfant" w:hAnsi="SassoonCRInfant"/>
          <w:color w:val="auto"/>
        </w:rPr>
      </w:pPr>
    </w:p>
    <w:p w14:paraId="654B5696" w14:textId="20B498E0" w:rsidR="003B0BB0" w:rsidRPr="00E164C4" w:rsidRDefault="003B0BB0" w:rsidP="003B0BB0">
      <w:pPr>
        <w:pStyle w:val="Default"/>
        <w:rPr>
          <w:rFonts w:ascii="SassoonCRInfant" w:hAnsi="SassoonCRInfant"/>
          <w:b/>
          <w:bCs/>
          <w:color w:val="0070C0"/>
          <w:u w:val="single"/>
        </w:rPr>
      </w:pPr>
      <w:r w:rsidRPr="00B856F4">
        <w:rPr>
          <w:rFonts w:ascii="SassoonCRInfant" w:hAnsi="SassoonCRInfant"/>
          <w:b/>
          <w:bCs/>
          <w:color w:val="0070C0"/>
          <w:u w:val="single"/>
        </w:rPr>
        <w:t xml:space="preserve">Emergency Procedures </w:t>
      </w:r>
    </w:p>
    <w:p w14:paraId="09BD4E02" w14:textId="29B21BBE" w:rsidR="003B0BB0" w:rsidRPr="00B856F4" w:rsidRDefault="003B0BB0" w:rsidP="003B0BB0">
      <w:pPr>
        <w:pStyle w:val="Default"/>
        <w:rPr>
          <w:rFonts w:ascii="SassoonCRInfant" w:hAnsi="SassoonCRInfant"/>
          <w:color w:val="auto"/>
        </w:rPr>
      </w:pPr>
      <w:r w:rsidRPr="00B856F4">
        <w:rPr>
          <w:rFonts w:ascii="SassoonCRInfant" w:hAnsi="SassoonCRInfant"/>
          <w:color w:val="auto"/>
        </w:rPr>
        <w:lastRenderedPageBreak/>
        <w:t xml:space="preserve">Staff know how to call the emergency services. A pupil taken to hospital by ambulance will be accompanied by a member of staff. </w:t>
      </w:r>
    </w:p>
    <w:p w14:paraId="3E6648A4" w14:textId="77777777" w:rsidR="003B0BB0" w:rsidRPr="00B856F4" w:rsidRDefault="00251267" w:rsidP="003B0BB0">
      <w:pPr>
        <w:pStyle w:val="Default"/>
        <w:rPr>
          <w:rFonts w:ascii="SassoonCRInfant" w:hAnsi="SassoonCRInfant"/>
          <w:color w:val="auto"/>
        </w:rPr>
      </w:pPr>
      <w:r w:rsidRPr="00B856F4">
        <w:rPr>
          <w:rFonts w:ascii="SassoonCRInfant" w:hAnsi="SassoonCRInfant"/>
          <w:color w:val="auto"/>
        </w:rPr>
        <w:t>Generally,</w:t>
      </w:r>
      <w:r w:rsidR="003B0BB0" w:rsidRPr="00B856F4">
        <w:rPr>
          <w:rFonts w:ascii="SassoonCRInfant" w:hAnsi="SassoonCRInfant"/>
          <w:color w:val="auto"/>
        </w:rPr>
        <w:t xml:space="preserve"> staff should not take pupils to hospital in their own car. However, in an emergency it may be the best course of action. The member of staff should be accompanied by another adult and have public liability vehicle insurance. </w:t>
      </w:r>
    </w:p>
    <w:p w14:paraId="74FD91F8" w14:textId="77777777" w:rsidR="003B0BB0" w:rsidRPr="00B856F4" w:rsidRDefault="003B0BB0" w:rsidP="003B0BB0">
      <w:pPr>
        <w:pStyle w:val="Default"/>
        <w:rPr>
          <w:rFonts w:ascii="SassoonCRInfant" w:hAnsi="SassoonCRInfant"/>
          <w:color w:val="auto"/>
        </w:rPr>
      </w:pPr>
    </w:p>
    <w:p w14:paraId="5A87F672" w14:textId="77777777" w:rsidR="00496391" w:rsidRPr="00496391" w:rsidRDefault="00496391" w:rsidP="00496391">
      <w:pPr>
        <w:pStyle w:val="Default"/>
        <w:jc w:val="both"/>
        <w:rPr>
          <w:rFonts w:ascii="SassoonCRInfant" w:hAnsi="SassoonCRInfant"/>
        </w:rPr>
      </w:pPr>
    </w:p>
    <w:p w14:paraId="36C82671" w14:textId="77777777" w:rsidR="00033675" w:rsidRPr="00B856F4" w:rsidRDefault="00033675" w:rsidP="00033675">
      <w:pPr>
        <w:pStyle w:val="Default"/>
        <w:rPr>
          <w:rFonts w:ascii="SassoonCRInfant" w:hAnsi="SassoonCRInfant"/>
        </w:rPr>
      </w:pPr>
    </w:p>
    <w:p w14:paraId="37779039" w14:textId="28088EA1" w:rsidR="003B0BB0" w:rsidRPr="00B856F4" w:rsidRDefault="00033675" w:rsidP="00033675">
      <w:pPr>
        <w:pStyle w:val="Default"/>
        <w:rPr>
          <w:rFonts w:ascii="SassoonCRInfant" w:hAnsi="SassoonCRInfant"/>
        </w:rPr>
      </w:pPr>
      <w:r w:rsidRPr="00B856F4">
        <w:rPr>
          <w:rFonts w:ascii="SassoonCRInfant" w:hAnsi="SassoonCRInfant"/>
        </w:rPr>
        <w:t xml:space="preserve">This policy will be reviewed every </w:t>
      </w:r>
      <w:r w:rsidR="00251267" w:rsidRPr="00B856F4">
        <w:rPr>
          <w:rFonts w:ascii="SassoonCRInfant" w:hAnsi="SassoonCRInfant"/>
        </w:rPr>
        <w:t>year</w:t>
      </w:r>
      <w:r w:rsidR="00CF72E8" w:rsidRPr="00B856F4">
        <w:rPr>
          <w:rFonts w:ascii="SassoonCRInfant" w:hAnsi="SassoonCRInfant"/>
        </w:rPr>
        <w:t xml:space="preserve"> </w:t>
      </w:r>
      <w:r w:rsidRPr="00B856F4">
        <w:rPr>
          <w:rFonts w:ascii="SassoonCRInfant" w:hAnsi="SassoonCRInfant"/>
        </w:rPr>
        <w:t>or sooner if circumstances change.</w:t>
      </w:r>
    </w:p>
    <w:p w14:paraId="00E4A604" w14:textId="77777777" w:rsidR="00951BD5" w:rsidRPr="00B856F4" w:rsidRDefault="00951BD5" w:rsidP="00033675">
      <w:pPr>
        <w:pStyle w:val="Default"/>
        <w:rPr>
          <w:rFonts w:ascii="SassoonCRInfant" w:hAnsi="SassoonCRInfant"/>
          <w:color w:val="auto"/>
        </w:rPr>
      </w:pPr>
    </w:p>
    <w:p w14:paraId="5EC1899E" w14:textId="036F630E" w:rsidR="003B0BB0" w:rsidRPr="00B856F4" w:rsidRDefault="00951BD5" w:rsidP="0013220C">
      <w:pPr>
        <w:pStyle w:val="Default"/>
        <w:rPr>
          <w:rFonts w:ascii="SassoonCRInfant" w:hAnsi="SassoonCRInfant"/>
          <w:color w:val="auto"/>
        </w:rPr>
      </w:pPr>
      <w:r w:rsidRPr="00B856F4">
        <w:rPr>
          <w:rFonts w:ascii="SassoonCRInfant" w:hAnsi="SassoonCRInfant"/>
          <w:color w:val="auto"/>
        </w:rPr>
        <w:t xml:space="preserve">Review Date: </w:t>
      </w:r>
      <w:r w:rsidR="00C2232B">
        <w:rPr>
          <w:rFonts w:ascii="SassoonCRInfant" w:hAnsi="SassoonCRInfant"/>
          <w:color w:val="auto"/>
        </w:rPr>
        <w:t>September</w:t>
      </w:r>
      <w:r w:rsidR="008B1D02">
        <w:rPr>
          <w:rFonts w:ascii="SassoonCRInfant" w:hAnsi="SassoonCRInfant"/>
          <w:color w:val="auto"/>
        </w:rPr>
        <w:t xml:space="preserve"> </w:t>
      </w:r>
      <w:r w:rsidRPr="00B856F4">
        <w:rPr>
          <w:rFonts w:ascii="SassoonCRInfant" w:hAnsi="SassoonCRInfant"/>
          <w:color w:val="auto"/>
        </w:rPr>
        <w:t>202</w:t>
      </w:r>
      <w:r w:rsidR="008B1D02">
        <w:rPr>
          <w:rFonts w:ascii="SassoonCRInfant" w:hAnsi="SassoonCRInfant"/>
          <w:color w:val="auto"/>
        </w:rPr>
        <w:t>4</w:t>
      </w:r>
    </w:p>
    <w:p w14:paraId="41C96C02" w14:textId="77777777" w:rsidR="0013220C" w:rsidRPr="00B856F4" w:rsidRDefault="0013220C" w:rsidP="00550959">
      <w:pPr>
        <w:pStyle w:val="Default"/>
        <w:rPr>
          <w:rFonts w:ascii="SassoonCRInfant" w:hAnsi="SassoonCRInfant"/>
          <w:color w:val="auto"/>
          <w:sz w:val="22"/>
          <w:szCs w:val="22"/>
        </w:rPr>
      </w:pPr>
    </w:p>
    <w:p w14:paraId="67416676" w14:textId="77777777" w:rsidR="00B057B6" w:rsidRPr="00B856F4" w:rsidRDefault="00B057B6" w:rsidP="00550959">
      <w:pPr>
        <w:pStyle w:val="Default"/>
        <w:rPr>
          <w:rFonts w:ascii="SassoonCRInfant" w:hAnsi="SassoonCRInfant"/>
          <w:b/>
          <w:bCs/>
          <w:color w:val="auto"/>
          <w:sz w:val="22"/>
          <w:szCs w:val="22"/>
          <w:u w:val="single"/>
        </w:rPr>
      </w:pPr>
    </w:p>
    <w:p w14:paraId="53049F9F" w14:textId="77777777" w:rsidR="00550959" w:rsidRPr="00B856F4" w:rsidRDefault="00550959" w:rsidP="009D769D">
      <w:pPr>
        <w:pStyle w:val="Default"/>
        <w:rPr>
          <w:rFonts w:ascii="SassoonCRInfant" w:hAnsi="SassoonCRInfant"/>
          <w:color w:val="auto"/>
          <w:sz w:val="22"/>
          <w:szCs w:val="22"/>
        </w:rPr>
      </w:pPr>
    </w:p>
    <w:p w14:paraId="736C8008" w14:textId="77777777" w:rsidR="009D769D" w:rsidRPr="00B856F4" w:rsidRDefault="009D769D" w:rsidP="00F37124">
      <w:pPr>
        <w:pStyle w:val="Default"/>
        <w:rPr>
          <w:rFonts w:ascii="SassoonCRInfant" w:hAnsi="SassoonCRInfant"/>
          <w:color w:val="auto"/>
          <w:sz w:val="22"/>
          <w:szCs w:val="22"/>
        </w:rPr>
      </w:pPr>
    </w:p>
    <w:p w14:paraId="2478BAFA" w14:textId="77777777" w:rsidR="00F37124" w:rsidRPr="00B856F4" w:rsidRDefault="00F37124" w:rsidP="00F37124">
      <w:pPr>
        <w:pStyle w:val="Default"/>
        <w:spacing w:after="27"/>
        <w:rPr>
          <w:rFonts w:ascii="SassoonCRInfant" w:hAnsi="SassoonCRInfant"/>
          <w:color w:val="auto"/>
          <w:sz w:val="22"/>
          <w:szCs w:val="22"/>
        </w:rPr>
      </w:pPr>
    </w:p>
    <w:p w14:paraId="46A9DD44" w14:textId="77777777" w:rsidR="004D56AC" w:rsidRDefault="004D56AC" w:rsidP="004D56AC">
      <w:pPr>
        <w:pStyle w:val="Default"/>
        <w:rPr>
          <w:rFonts w:ascii="SassoonCRInfant" w:hAnsi="SassoonCRInfant"/>
          <w:sz w:val="22"/>
          <w:szCs w:val="22"/>
        </w:rPr>
      </w:pPr>
    </w:p>
    <w:p w14:paraId="560AAB69" w14:textId="77777777" w:rsidR="00172DCE" w:rsidRDefault="00172DCE" w:rsidP="004D56AC">
      <w:pPr>
        <w:pStyle w:val="Default"/>
        <w:rPr>
          <w:rFonts w:ascii="SassoonCRInfant" w:hAnsi="SassoonCRInfant"/>
          <w:sz w:val="22"/>
          <w:szCs w:val="22"/>
        </w:rPr>
      </w:pPr>
    </w:p>
    <w:p w14:paraId="37DBC780" w14:textId="77777777" w:rsidR="00172DCE" w:rsidRDefault="00172DCE" w:rsidP="004D56AC">
      <w:pPr>
        <w:pStyle w:val="Default"/>
        <w:rPr>
          <w:rFonts w:ascii="SassoonCRInfant" w:hAnsi="SassoonCRInfant"/>
          <w:sz w:val="22"/>
          <w:szCs w:val="22"/>
        </w:rPr>
      </w:pPr>
    </w:p>
    <w:p w14:paraId="4EF9702C" w14:textId="77777777" w:rsidR="00172DCE" w:rsidRDefault="00172DCE" w:rsidP="004D56AC">
      <w:pPr>
        <w:pStyle w:val="Default"/>
        <w:rPr>
          <w:rFonts w:ascii="SassoonCRInfant" w:hAnsi="SassoonCRInfant"/>
          <w:sz w:val="22"/>
          <w:szCs w:val="22"/>
        </w:rPr>
      </w:pPr>
    </w:p>
    <w:p w14:paraId="6A709E59" w14:textId="77777777" w:rsidR="00C2232B" w:rsidRDefault="00C2232B" w:rsidP="004D56AC">
      <w:pPr>
        <w:pStyle w:val="Default"/>
        <w:rPr>
          <w:rFonts w:ascii="SassoonCRInfant" w:hAnsi="SassoonCRInfant"/>
          <w:sz w:val="22"/>
          <w:szCs w:val="22"/>
        </w:rPr>
      </w:pPr>
    </w:p>
    <w:p w14:paraId="73D3B919" w14:textId="77777777" w:rsidR="00C2232B" w:rsidRDefault="00C2232B" w:rsidP="004D56AC">
      <w:pPr>
        <w:pStyle w:val="Default"/>
        <w:rPr>
          <w:rFonts w:ascii="SassoonCRInfant" w:hAnsi="SassoonCRInfant"/>
          <w:sz w:val="22"/>
          <w:szCs w:val="22"/>
        </w:rPr>
      </w:pPr>
    </w:p>
    <w:p w14:paraId="30701346" w14:textId="77777777" w:rsidR="00C2232B" w:rsidRDefault="00C2232B" w:rsidP="004D56AC">
      <w:pPr>
        <w:pStyle w:val="Default"/>
        <w:rPr>
          <w:rFonts w:ascii="SassoonCRInfant" w:hAnsi="SassoonCRInfant"/>
          <w:sz w:val="22"/>
          <w:szCs w:val="22"/>
        </w:rPr>
      </w:pPr>
    </w:p>
    <w:p w14:paraId="59EF6C5A" w14:textId="77777777" w:rsidR="00C2232B" w:rsidRDefault="00C2232B" w:rsidP="004D56AC">
      <w:pPr>
        <w:pStyle w:val="Default"/>
        <w:rPr>
          <w:rFonts w:ascii="SassoonCRInfant" w:hAnsi="SassoonCRInfant"/>
          <w:sz w:val="22"/>
          <w:szCs w:val="22"/>
        </w:rPr>
      </w:pPr>
    </w:p>
    <w:p w14:paraId="538F9C83" w14:textId="77777777" w:rsidR="00C2232B" w:rsidRDefault="00C2232B" w:rsidP="004D56AC">
      <w:pPr>
        <w:pStyle w:val="Default"/>
        <w:rPr>
          <w:rFonts w:ascii="SassoonCRInfant" w:hAnsi="SassoonCRInfant"/>
          <w:sz w:val="22"/>
          <w:szCs w:val="22"/>
        </w:rPr>
      </w:pPr>
    </w:p>
    <w:p w14:paraId="51DC6D4F" w14:textId="77777777" w:rsidR="00C2232B" w:rsidRDefault="00C2232B" w:rsidP="004D56AC">
      <w:pPr>
        <w:pStyle w:val="Default"/>
        <w:rPr>
          <w:rFonts w:ascii="SassoonCRInfant" w:hAnsi="SassoonCRInfant"/>
          <w:sz w:val="22"/>
          <w:szCs w:val="22"/>
        </w:rPr>
      </w:pPr>
    </w:p>
    <w:p w14:paraId="0D40B0B1" w14:textId="77777777" w:rsidR="00172DCE" w:rsidRDefault="00172DCE" w:rsidP="004D56AC">
      <w:pPr>
        <w:pStyle w:val="Default"/>
        <w:rPr>
          <w:rFonts w:ascii="SassoonCRInfant" w:hAnsi="SassoonCRInfant"/>
          <w:sz w:val="22"/>
          <w:szCs w:val="22"/>
        </w:rPr>
      </w:pPr>
    </w:p>
    <w:p w14:paraId="43589773" w14:textId="77777777" w:rsidR="00172DCE" w:rsidRDefault="00172DCE" w:rsidP="004D56AC">
      <w:pPr>
        <w:pStyle w:val="Default"/>
        <w:rPr>
          <w:rFonts w:ascii="SassoonCRInfant" w:hAnsi="SassoonCRInfant"/>
          <w:sz w:val="22"/>
          <w:szCs w:val="22"/>
        </w:rPr>
      </w:pPr>
    </w:p>
    <w:p w14:paraId="780C3950" w14:textId="77777777" w:rsidR="00172DCE" w:rsidRDefault="00172DCE" w:rsidP="004D56AC">
      <w:pPr>
        <w:pStyle w:val="Default"/>
        <w:rPr>
          <w:rFonts w:ascii="SassoonCRInfant" w:hAnsi="SassoonCRInfant"/>
          <w:sz w:val="22"/>
          <w:szCs w:val="22"/>
        </w:rPr>
      </w:pPr>
    </w:p>
    <w:p w14:paraId="75F0FD42" w14:textId="77777777" w:rsidR="00172DCE" w:rsidRDefault="00172DCE" w:rsidP="004D56AC">
      <w:pPr>
        <w:pStyle w:val="Default"/>
        <w:rPr>
          <w:rFonts w:ascii="SassoonCRInfant" w:hAnsi="SassoonCRInfant"/>
          <w:sz w:val="22"/>
          <w:szCs w:val="22"/>
        </w:rPr>
      </w:pPr>
    </w:p>
    <w:p w14:paraId="21028676" w14:textId="77777777" w:rsidR="00172DCE" w:rsidRDefault="00172DCE" w:rsidP="004D56AC">
      <w:pPr>
        <w:pStyle w:val="Default"/>
        <w:rPr>
          <w:rFonts w:ascii="SassoonCRInfant" w:hAnsi="SassoonCRInfant"/>
          <w:sz w:val="22"/>
          <w:szCs w:val="22"/>
        </w:rPr>
      </w:pPr>
    </w:p>
    <w:p w14:paraId="49D35FCA" w14:textId="77777777" w:rsidR="00172DCE" w:rsidRDefault="00172DCE" w:rsidP="00172DCE">
      <w:pPr>
        <w:jc w:val="right"/>
        <w:rPr>
          <w:rFonts w:ascii="Arial" w:hAnsi="Arial" w:cs="Arial"/>
          <w:b/>
          <w:bCs/>
          <w:sz w:val="28"/>
          <w:szCs w:val="28"/>
        </w:rPr>
      </w:pPr>
      <w:r w:rsidRPr="00D21EA8">
        <w:rPr>
          <w:noProof/>
          <w:sz w:val="20"/>
          <w:szCs w:val="20"/>
          <w:lang w:eastAsia="en-GB"/>
        </w:rPr>
        <w:drawing>
          <wp:anchor distT="0" distB="0" distL="114300" distR="114300" simplePos="0" relativeHeight="251661312" behindDoc="1" locked="0" layoutInCell="1" allowOverlap="1" wp14:anchorId="490E8936" wp14:editId="4DB2CA89">
            <wp:simplePos x="0" y="0"/>
            <wp:positionH relativeFrom="margin">
              <wp:posOffset>48126</wp:posOffset>
            </wp:positionH>
            <wp:positionV relativeFrom="paragraph">
              <wp:posOffset>-312821</wp:posOffset>
            </wp:positionV>
            <wp:extent cx="1028700" cy="890337"/>
            <wp:effectExtent l="0" t="0" r="0" b="5080"/>
            <wp:wrapNone/>
            <wp:docPr id="1503320498" name="Picture 1503320498" descr="C:\Users\hayleyt\Downloads\Logo.png"/>
            <wp:cNvGraphicFramePr/>
            <a:graphic xmlns:a="http://schemas.openxmlformats.org/drawingml/2006/main">
              <a:graphicData uri="http://schemas.openxmlformats.org/drawingml/2006/picture">
                <pic:pic xmlns:pic="http://schemas.openxmlformats.org/drawingml/2006/picture">
                  <pic:nvPicPr>
                    <pic:cNvPr id="2" name="Picture 2" descr="C:\Users\hayleyt\Downloads\Logo.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4566" cy="904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1EA8">
        <w:rPr>
          <w:rFonts w:ascii="Arial" w:hAnsi="Arial" w:cs="Arial"/>
          <w:b/>
          <w:bCs/>
          <w:sz w:val="28"/>
          <w:szCs w:val="28"/>
        </w:rPr>
        <w:t>Appendix 5</w:t>
      </w:r>
    </w:p>
    <w:p w14:paraId="4D0E9901" w14:textId="77777777" w:rsidR="00172DCE" w:rsidRPr="00D21EA8" w:rsidRDefault="00172DCE" w:rsidP="00172DCE">
      <w:pPr>
        <w:jc w:val="right"/>
        <w:rPr>
          <w:rFonts w:ascii="Arial" w:hAnsi="Arial" w:cs="Arial"/>
          <w:b/>
          <w:bCs/>
          <w:sz w:val="28"/>
          <w:szCs w:val="28"/>
        </w:rPr>
      </w:pPr>
    </w:p>
    <w:p w14:paraId="4410A649" w14:textId="77777777" w:rsidR="00172DCE" w:rsidRPr="00D21EA8" w:rsidRDefault="00172DCE" w:rsidP="00172DCE">
      <w:pPr>
        <w:shd w:val="clear" w:color="auto" w:fill="D9D9D9" w:themeFill="background1" w:themeFillShade="D9"/>
        <w:rPr>
          <w:rFonts w:ascii="Arial" w:hAnsi="Arial" w:cs="Arial"/>
          <w:b/>
          <w:bCs/>
          <w:sz w:val="28"/>
          <w:szCs w:val="28"/>
        </w:rPr>
      </w:pPr>
      <w:r w:rsidRPr="00D21EA8">
        <w:rPr>
          <w:rFonts w:ascii="Arial" w:hAnsi="Arial" w:cs="Arial"/>
          <w:b/>
          <w:bCs/>
          <w:sz w:val="28"/>
          <w:szCs w:val="28"/>
        </w:rPr>
        <w:t>Request for school to administer medication</w:t>
      </w:r>
    </w:p>
    <w:p w14:paraId="4DC82013" w14:textId="77777777" w:rsidR="00172DCE" w:rsidRPr="004D4280" w:rsidRDefault="00172DCE" w:rsidP="00172DCE">
      <w:pPr>
        <w:rPr>
          <w:rFonts w:ascii="Arial" w:hAnsi="Arial" w:cs="Arial"/>
          <w:sz w:val="28"/>
          <w:szCs w:val="28"/>
        </w:rPr>
      </w:pPr>
      <w:r w:rsidRPr="005E5F8D">
        <w:rPr>
          <w:rFonts w:ascii="Arial" w:hAnsi="Arial" w:cs="Arial"/>
          <w:sz w:val="28"/>
          <w:szCs w:val="28"/>
        </w:rPr>
        <w:t>You have indicated on the parental consent form that your child is currently receiving medication and/or treatment.</w:t>
      </w:r>
      <w:r>
        <w:rPr>
          <w:rFonts w:ascii="Arial" w:hAnsi="Arial" w:cs="Arial"/>
          <w:sz w:val="28"/>
          <w:szCs w:val="28"/>
        </w:rPr>
        <w:t xml:space="preserve"> </w:t>
      </w:r>
      <w:r w:rsidRPr="004D4280">
        <w:rPr>
          <w:rFonts w:ascii="Arial" w:hAnsi="Arial" w:cs="Arial"/>
          <w:sz w:val="28"/>
          <w:szCs w:val="28"/>
        </w:rPr>
        <w:t>The school will not give your child medicine unless you complete and sign this form, and the head teacher has agreed that school staff can administer medication.</w:t>
      </w:r>
    </w:p>
    <w:tbl>
      <w:tblPr>
        <w:tblW w:w="0" w:type="auto"/>
        <w:tblCellSpacing w:w="29" w:type="dxa"/>
        <w:tblInd w:w="58" w:type="dxa"/>
        <w:tblCellMar>
          <w:top w:w="58" w:type="dxa"/>
          <w:left w:w="115" w:type="dxa"/>
          <w:bottom w:w="58" w:type="dxa"/>
          <w:right w:w="115" w:type="dxa"/>
        </w:tblCellMar>
        <w:tblLook w:val="01E0" w:firstRow="1" w:lastRow="1" w:firstColumn="1" w:lastColumn="1" w:noHBand="0" w:noVBand="0"/>
      </w:tblPr>
      <w:tblGrid>
        <w:gridCol w:w="2497"/>
        <w:gridCol w:w="1829"/>
        <w:gridCol w:w="174"/>
        <w:gridCol w:w="1219"/>
        <w:gridCol w:w="1140"/>
        <w:gridCol w:w="545"/>
        <w:gridCol w:w="922"/>
        <w:gridCol w:w="998"/>
      </w:tblGrid>
      <w:tr w:rsidR="00172DCE" w:rsidRPr="005E5F8D" w14:paraId="65A5DA48" w14:textId="77777777" w:rsidTr="00356C7D">
        <w:trPr>
          <w:tblCellSpacing w:w="29" w:type="dxa"/>
        </w:trPr>
        <w:tc>
          <w:tcPr>
            <w:tcW w:w="2410" w:type="dxa"/>
          </w:tcPr>
          <w:p w14:paraId="118365C7" w14:textId="348A45C5" w:rsidR="00172DCE" w:rsidRPr="005E5F8D" w:rsidRDefault="00404222" w:rsidP="00356C7D">
            <w:pPr>
              <w:rPr>
                <w:rFonts w:ascii="Arial" w:hAnsi="Arial" w:cs="Arial"/>
                <w:sz w:val="28"/>
                <w:szCs w:val="28"/>
              </w:rPr>
            </w:pPr>
            <w:r>
              <w:rPr>
                <w:rFonts w:ascii="Arial" w:hAnsi="Arial" w:cs="Arial"/>
                <w:sz w:val="28"/>
                <w:szCs w:val="28"/>
              </w:rPr>
              <w:t>Forename (s)</w:t>
            </w:r>
            <w:r w:rsidR="00172DCE" w:rsidRPr="005E5F8D">
              <w:rPr>
                <w:rFonts w:ascii="Arial" w:hAnsi="Arial" w:cs="Arial"/>
                <w:sz w:val="28"/>
                <w:szCs w:val="28"/>
              </w:rPr>
              <w:t>:</w:t>
            </w:r>
          </w:p>
        </w:tc>
        <w:tc>
          <w:tcPr>
            <w:tcW w:w="6740" w:type="dxa"/>
            <w:gridSpan w:val="7"/>
            <w:tcBorders>
              <w:top w:val="single" w:sz="4" w:space="0" w:color="auto"/>
              <w:left w:val="single" w:sz="4" w:space="0" w:color="auto"/>
              <w:bottom w:val="single" w:sz="4" w:space="0" w:color="auto"/>
              <w:right w:val="single" w:sz="4" w:space="0" w:color="auto"/>
            </w:tcBorders>
          </w:tcPr>
          <w:p w14:paraId="78E433D8" w14:textId="77777777" w:rsidR="00172DCE" w:rsidRPr="005E5F8D" w:rsidRDefault="00172DCE" w:rsidP="00356C7D">
            <w:pPr>
              <w:rPr>
                <w:rFonts w:ascii="Arial" w:hAnsi="Arial" w:cs="Arial"/>
                <w:sz w:val="28"/>
                <w:szCs w:val="28"/>
              </w:rPr>
            </w:pPr>
          </w:p>
        </w:tc>
      </w:tr>
      <w:tr w:rsidR="00172DCE" w:rsidRPr="005E5F8D" w14:paraId="4393E308" w14:textId="77777777" w:rsidTr="00356C7D">
        <w:trPr>
          <w:tblCellSpacing w:w="29" w:type="dxa"/>
        </w:trPr>
        <w:tc>
          <w:tcPr>
            <w:tcW w:w="2410" w:type="dxa"/>
          </w:tcPr>
          <w:p w14:paraId="26B3DCE4" w14:textId="12B58B21" w:rsidR="00172DCE" w:rsidRPr="005E5F8D" w:rsidRDefault="00404222" w:rsidP="00356C7D">
            <w:pPr>
              <w:rPr>
                <w:rFonts w:ascii="Arial" w:hAnsi="Arial" w:cs="Arial"/>
                <w:sz w:val="28"/>
                <w:szCs w:val="28"/>
              </w:rPr>
            </w:pPr>
            <w:r>
              <w:rPr>
                <w:rFonts w:ascii="Arial" w:hAnsi="Arial" w:cs="Arial"/>
                <w:sz w:val="28"/>
                <w:szCs w:val="28"/>
              </w:rPr>
              <w:t>Surname</w:t>
            </w:r>
            <w:r w:rsidR="00172DCE" w:rsidRPr="005E5F8D">
              <w:rPr>
                <w:rFonts w:ascii="Arial" w:hAnsi="Arial" w:cs="Arial"/>
                <w:sz w:val="28"/>
                <w:szCs w:val="28"/>
              </w:rPr>
              <w:t>:</w:t>
            </w:r>
          </w:p>
        </w:tc>
        <w:tc>
          <w:tcPr>
            <w:tcW w:w="6740" w:type="dxa"/>
            <w:gridSpan w:val="7"/>
            <w:tcBorders>
              <w:top w:val="single" w:sz="4" w:space="0" w:color="auto"/>
              <w:left w:val="single" w:sz="4" w:space="0" w:color="auto"/>
              <w:bottom w:val="single" w:sz="4" w:space="0" w:color="auto"/>
              <w:right w:val="single" w:sz="4" w:space="0" w:color="auto"/>
            </w:tcBorders>
          </w:tcPr>
          <w:p w14:paraId="5D2DDD69" w14:textId="77777777" w:rsidR="00172DCE" w:rsidRPr="005E5F8D" w:rsidRDefault="00172DCE" w:rsidP="00356C7D">
            <w:pPr>
              <w:rPr>
                <w:rFonts w:ascii="Arial" w:hAnsi="Arial" w:cs="Arial"/>
                <w:sz w:val="28"/>
                <w:szCs w:val="28"/>
              </w:rPr>
            </w:pPr>
          </w:p>
        </w:tc>
      </w:tr>
      <w:tr w:rsidR="00172DCE" w:rsidRPr="005E5F8D" w14:paraId="24761FD1" w14:textId="77777777" w:rsidTr="00356C7D">
        <w:trPr>
          <w:tblCellSpacing w:w="29" w:type="dxa"/>
        </w:trPr>
        <w:tc>
          <w:tcPr>
            <w:tcW w:w="2410" w:type="dxa"/>
          </w:tcPr>
          <w:p w14:paraId="1B79743D" w14:textId="77777777" w:rsidR="00172DCE" w:rsidRPr="005E5F8D" w:rsidRDefault="00172DCE" w:rsidP="00356C7D">
            <w:pPr>
              <w:rPr>
                <w:rFonts w:ascii="Arial" w:hAnsi="Arial" w:cs="Arial"/>
                <w:sz w:val="28"/>
                <w:szCs w:val="28"/>
              </w:rPr>
            </w:pPr>
            <w:r w:rsidRPr="005E5F8D">
              <w:rPr>
                <w:rFonts w:ascii="Arial" w:hAnsi="Arial" w:cs="Arial"/>
                <w:sz w:val="28"/>
                <w:szCs w:val="28"/>
              </w:rPr>
              <w:t>Date of Birth:</w:t>
            </w:r>
          </w:p>
        </w:tc>
        <w:tc>
          <w:tcPr>
            <w:tcW w:w="1771" w:type="dxa"/>
            <w:tcBorders>
              <w:top w:val="single" w:sz="4" w:space="0" w:color="auto"/>
              <w:left w:val="single" w:sz="4" w:space="0" w:color="auto"/>
              <w:bottom w:val="single" w:sz="4" w:space="0" w:color="auto"/>
              <w:right w:val="single" w:sz="4" w:space="0" w:color="auto"/>
            </w:tcBorders>
          </w:tcPr>
          <w:p w14:paraId="1D6D02D5" w14:textId="77777777" w:rsidR="00172DCE" w:rsidRPr="005E5F8D" w:rsidRDefault="00172DCE" w:rsidP="00356C7D">
            <w:pPr>
              <w:rPr>
                <w:rFonts w:ascii="Arial" w:hAnsi="Arial" w:cs="Arial"/>
                <w:sz w:val="28"/>
                <w:szCs w:val="28"/>
              </w:rPr>
            </w:pPr>
          </w:p>
        </w:tc>
        <w:tc>
          <w:tcPr>
            <w:tcW w:w="1335" w:type="dxa"/>
            <w:gridSpan w:val="2"/>
          </w:tcPr>
          <w:p w14:paraId="7A126178" w14:textId="77777777" w:rsidR="00172DCE" w:rsidRPr="005E5F8D" w:rsidRDefault="00172DCE" w:rsidP="00356C7D">
            <w:pPr>
              <w:jc w:val="right"/>
              <w:rPr>
                <w:rFonts w:ascii="Arial" w:hAnsi="Arial" w:cs="Arial"/>
                <w:sz w:val="28"/>
                <w:szCs w:val="28"/>
              </w:rPr>
            </w:pPr>
            <w:r w:rsidRPr="005E5F8D">
              <w:rPr>
                <w:rFonts w:ascii="Arial" w:hAnsi="Arial" w:cs="Arial"/>
                <w:sz w:val="28"/>
                <w:szCs w:val="28"/>
              </w:rPr>
              <w:t>NHS No:</w:t>
            </w:r>
          </w:p>
        </w:tc>
        <w:tc>
          <w:tcPr>
            <w:tcW w:w="1627" w:type="dxa"/>
            <w:gridSpan w:val="2"/>
            <w:tcBorders>
              <w:top w:val="single" w:sz="4" w:space="0" w:color="auto"/>
              <w:left w:val="single" w:sz="4" w:space="0" w:color="auto"/>
              <w:bottom w:val="single" w:sz="4" w:space="0" w:color="auto"/>
              <w:right w:val="single" w:sz="4" w:space="0" w:color="auto"/>
            </w:tcBorders>
          </w:tcPr>
          <w:p w14:paraId="2E322C5C" w14:textId="77777777" w:rsidR="00172DCE" w:rsidRPr="005E5F8D" w:rsidRDefault="00172DCE" w:rsidP="00356C7D">
            <w:pPr>
              <w:jc w:val="center"/>
              <w:rPr>
                <w:rFonts w:ascii="Arial" w:hAnsi="Arial" w:cs="Arial"/>
                <w:sz w:val="28"/>
                <w:szCs w:val="28"/>
              </w:rPr>
            </w:pPr>
          </w:p>
        </w:tc>
        <w:tc>
          <w:tcPr>
            <w:tcW w:w="864" w:type="dxa"/>
          </w:tcPr>
          <w:p w14:paraId="55DC9153" w14:textId="77777777" w:rsidR="00172DCE" w:rsidRPr="005E5F8D" w:rsidRDefault="00172DCE" w:rsidP="00356C7D">
            <w:pPr>
              <w:jc w:val="center"/>
              <w:rPr>
                <w:rFonts w:ascii="Arial" w:hAnsi="Arial" w:cs="Arial"/>
                <w:sz w:val="28"/>
                <w:szCs w:val="28"/>
              </w:rPr>
            </w:pPr>
            <w:r w:rsidRPr="005E5F8D">
              <w:rPr>
                <w:rFonts w:ascii="Arial" w:hAnsi="Arial" w:cs="Arial"/>
                <w:sz w:val="28"/>
                <w:szCs w:val="28"/>
              </w:rPr>
              <w:t>M </w:t>
            </w:r>
            <w:r w:rsidRPr="005E5F8D">
              <w:rPr>
                <w:rFonts w:ascii="Arial" w:hAnsi="Arial" w:cs="Arial"/>
                <w:sz w:val="28"/>
                <w:szCs w:val="28"/>
              </w:rPr>
              <w:fldChar w:fldCharType="begin">
                <w:ffData>
                  <w:name w:val="Check8"/>
                  <w:enabled/>
                  <w:calcOnExit w:val="0"/>
                  <w:checkBox>
                    <w:sizeAuto/>
                    <w:default w:val="0"/>
                  </w:checkBox>
                </w:ffData>
              </w:fldChar>
            </w:r>
            <w:r w:rsidRPr="005E5F8D">
              <w:rPr>
                <w:rFonts w:ascii="Arial" w:hAnsi="Arial" w:cs="Arial"/>
                <w:sz w:val="28"/>
                <w:szCs w:val="28"/>
              </w:rPr>
              <w:instrText xml:space="preserve"> FORMCHECKBOX </w:instrText>
            </w:r>
            <w:r w:rsidRPr="005E5F8D">
              <w:rPr>
                <w:rFonts w:ascii="Arial" w:hAnsi="Arial" w:cs="Arial"/>
                <w:sz w:val="28"/>
                <w:szCs w:val="28"/>
              </w:rPr>
            </w:r>
            <w:r w:rsidRPr="005E5F8D">
              <w:rPr>
                <w:rFonts w:ascii="Arial" w:hAnsi="Arial" w:cs="Arial"/>
                <w:sz w:val="28"/>
                <w:szCs w:val="28"/>
              </w:rPr>
              <w:fldChar w:fldCharType="separate"/>
            </w:r>
            <w:r w:rsidRPr="005E5F8D">
              <w:rPr>
                <w:rFonts w:ascii="Arial" w:hAnsi="Arial" w:cs="Arial"/>
                <w:sz w:val="28"/>
                <w:szCs w:val="28"/>
              </w:rPr>
              <w:fldChar w:fldCharType="end"/>
            </w:r>
          </w:p>
        </w:tc>
        <w:tc>
          <w:tcPr>
            <w:tcW w:w="911" w:type="dxa"/>
          </w:tcPr>
          <w:p w14:paraId="09BFF712" w14:textId="77777777" w:rsidR="00172DCE" w:rsidRPr="005E5F8D" w:rsidRDefault="00172DCE" w:rsidP="00356C7D">
            <w:pPr>
              <w:jc w:val="right"/>
              <w:rPr>
                <w:rFonts w:ascii="Arial" w:hAnsi="Arial" w:cs="Arial"/>
                <w:sz w:val="28"/>
                <w:szCs w:val="28"/>
              </w:rPr>
            </w:pPr>
            <w:r w:rsidRPr="005E5F8D">
              <w:rPr>
                <w:rFonts w:ascii="Arial" w:hAnsi="Arial" w:cs="Arial"/>
                <w:sz w:val="28"/>
                <w:szCs w:val="28"/>
              </w:rPr>
              <w:t>F </w:t>
            </w:r>
            <w:r w:rsidRPr="005E5F8D">
              <w:rPr>
                <w:rFonts w:ascii="Arial" w:hAnsi="Arial" w:cs="Arial"/>
                <w:sz w:val="28"/>
                <w:szCs w:val="28"/>
              </w:rPr>
              <w:fldChar w:fldCharType="begin">
                <w:ffData>
                  <w:name w:val="Check8"/>
                  <w:enabled/>
                  <w:calcOnExit w:val="0"/>
                  <w:checkBox>
                    <w:sizeAuto/>
                    <w:default w:val="0"/>
                  </w:checkBox>
                </w:ffData>
              </w:fldChar>
            </w:r>
            <w:r w:rsidRPr="005E5F8D">
              <w:rPr>
                <w:rFonts w:ascii="Arial" w:hAnsi="Arial" w:cs="Arial"/>
                <w:sz w:val="28"/>
                <w:szCs w:val="28"/>
              </w:rPr>
              <w:instrText xml:space="preserve"> FORMCHECKBOX </w:instrText>
            </w:r>
            <w:r w:rsidRPr="005E5F8D">
              <w:rPr>
                <w:rFonts w:ascii="Arial" w:hAnsi="Arial" w:cs="Arial"/>
                <w:sz w:val="28"/>
                <w:szCs w:val="28"/>
              </w:rPr>
            </w:r>
            <w:r w:rsidRPr="005E5F8D">
              <w:rPr>
                <w:rFonts w:ascii="Arial" w:hAnsi="Arial" w:cs="Arial"/>
                <w:sz w:val="28"/>
                <w:szCs w:val="28"/>
              </w:rPr>
              <w:fldChar w:fldCharType="separate"/>
            </w:r>
            <w:r w:rsidRPr="005E5F8D">
              <w:rPr>
                <w:rFonts w:ascii="Arial" w:hAnsi="Arial" w:cs="Arial"/>
                <w:sz w:val="28"/>
                <w:szCs w:val="28"/>
              </w:rPr>
              <w:fldChar w:fldCharType="end"/>
            </w:r>
          </w:p>
        </w:tc>
      </w:tr>
      <w:tr w:rsidR="00172DCE" w:rsidRPr="005E5F8D" w14:paraId="07CDFD70" w14:textId="77777777" w:rsidTr="00356C7D">
        <w:trPr>
          <w:tblCellSpacing w:w="29" w:type="dxa"/>
        </w:trPr>
        <w:tc>
          <w:tcPr>
            <w:tcW w:w="2410" w:type="dxa"/>
          </w:tcPr>
          <w:p w14:paraId="62AF6A31" w14:textId="77777777" w:rsidR="00172DCE" w:rsidRPr="005E5F8D" w:rsidRDefault="00172DCE" w:rsidP="00356C7D">
            <w:pPr>
              <w:rPr>
                <w:rFonts w:ascii="Arial" w:hAnsi="Arial" w:cs="Arial"/>
                <w:sz w:val="28"/>
                <w:szCs w:val="28"/>
              </w:rPr>
            </w:pPr>
            <w:r w:rsidRPr="005E5F8D">
              <w:rPr>
                <w:rFonts w:ascii="Arial" w:hAnsi="Arial" w:cs="Arial"/>
                <w:sz w:val="28"/>
                <w:szCs w:val="28"/>
              </w:rPr>
              <w:t>Address:</w:t>
            </w:r>
          </w:p>
        </w:tc>
        <w:tc>
          <w:tcPr>
            <w:tcW w:w="6740" w:type="dxa"/>
            <w:gridSpan w:val="7"/>
            <w:vMerge w:val="restart"/>
            <w:tcBorders>
              <w:top w:val="single" w:sz="4" w:space="0" w:color="auto"/>
              <w:left w:val="single" w:sz="4" w:space="0" w:color="auto"/>
              <w:bottom w:val="single" w:sz="4" w:space="0" w:color="auto"/>
              <w:right w:val="single" w:sz="4" w:space="0" w:color="auto"/>
            </w:tcBorders>
          </w:tcPr>
          <w:p w14:paraId="7E89CEC3" w14:textId="77777777" w:rsidR="00172DCE" w:rsidRPr="005E5F8D" w:rsidRDefault="00172DCE" w:rsidP="00356C7D">
            <w:pPr>
              <w:rPr>
                <w:rFonts w:ascii="Arial" w:hAnsi="Arial" w:cs="Arial"/>
                <w:sz w:val="28"/>
                <w:szCs w:val="28"/>
              </w:rPr>
            </w:pPr>
          </w:p>
        </w:tc>
      </w:tr>
      <w:tr w:rsidR="00172DCE" w:rsidRPr="005E5F8D" w14:paraId="5BF77F2A" w14:textId="77777777" w:rsidTr="00356C7D">
        <w:trPr>
          <w:tblCellSpacing w:w="29" w:type="dxa"/>
        </w:trPr>
        <w:tc>
          <w:tcPr>
            <w:tcW w:w="2410" w:type="dxa"/>
          </w:tcPr>
          <w:p w14:paraId="04806910" w14:textId="77777777" w:rsidR="00172DCE" w:rsidRPr="005E5F8D" w:rsidRDefault="00172DCE" w:rsidP="00356C7D">
            <w:pPr>
              <w:rPr>
                <w:rFonts w:ascii="Arial" w:hAnsi="Arial" w:cs="Arial"/>
                <w:sz w:val="28"/>
                <w:szCs w:val="28"/>
              </w:rPr>
            </w:pPr>
          </w:p>
        </w:tc>
        <w:tc>
          <w:tcPr>
            <w:tcW w:w="6740" w:type="dxa"/>
            <w:gridSpan w:val="7"/>
            <w:vMerge/>
            <w:tcBorders>
              <w:left w:val="single" w:sz="4" w:space="0" w:color="auto"/>
              <w:bottom w:val="single" w:sz="4" w:space="0" w:color="auto"/>
              <w:right w:val="single" w:sz="4" w:space="0" w:color="auto"/>
            </w:tcBorders>
          </w:tcPr>
          <w:p w14:paraId="4D4B4734" w14:textId="77777777" w:rsidR="00172DCE" w:rsidRPr="005E5F8D" w:rsidRDefault="00172DCE" w:rsidP="00356C7D">
            <w:pPr>
              <w:rPr>
                <w:rFonts w:ascii="Arial" w:hAnsi="Arial" w:cs="Arial"/>
                <w:sz w:val="28"/>
                <w:szCs w:val="28"/>
              </w:rPr>
            </w:pPr>
          </w:p>
        </w:tc>
      </w:tr>
      <w:tr w:rsidR="00172DCE" w:rsidRPr="005E5F8D" w14:paraId="65E54FAB" w14:textId="77777777" w:rsidTr="00356C7D">
        <w:trPr>
          <w:tblCellSpacing w:w="29" w:type="dxa"/>
        </w:trPr>
        <w:tc>
          <w:tcPr>
            <w:tcW w:w="2410" w:type="dxa"/>
          </w:tcPr>
          <w:p w14:paraId="40D64FF7" w14:textId="77777777" w:rsidR="00172DCE" w:rsidRPr="005E5F8D" w:rsidRDefault="00172DCE" w:rsidP="00356C7D">
            <w:pPr>
              <w:rPr>
                <w:rFonts w:ascii="Arial" w:hAnsi="Arial" w:cs="Arial"/>
                <w:sz w:val="28"/>
                <w:szCs w:val="28"/>
              </w:rPr>
            </w:pPr>
            <w:r w:rsidRPr="005E5F8D">
              <w:rPr>
                <w:rFonts w:ascii="Arial" w:hAnsi="Arial" w:cs="Arial"/>
                <w:sz w:val="28"/>
                <w:szCs w:val="28"/>
              </w:rPr>
              <w:t>Post Code:</w:t>
            </w:r>
          </w:p>
        </w:tc>
        <w:tc>
          <w:tcPr>
            <w:tcW w:w="1945" w:type="dxa"/>
            <w:gridSpan w:val="2"/>
            <w:tcBorders>
              <w:top w:val="single" w:sz="4" w:space="0" w:color="auto"/>
              <w:left w:val="single" w:sz="4" w:space="0" w:color="auto"/>
              <w:bottom w:val="single" w:sz="4" w:space="0" w:color="auto"/>
              <w:right w:val="single" w:sz="4" w:space="0" w:color="auto"/>
            </w:tcBorders>
          </w:tcPr>
          <w:p w14:paraId="78C68B2C" w14:textId="77777777" w:rsidR="00172DCE" w:rsidRPr="005E5F8D" w:rsidRDefault="00172DCE" w:rsidP="00356C7D">
            <w:pPr>
              <w:rPr>
                <w:rFonts w:ascii="Arial" w:hAnsi="Arial" w:cs="Arial"/>
                <w:sz w:val="28"/>
                <w:szCs w:val="28"/>
              </w:rPr>
            </w:pPr>
          </w:p>
        </w:tc>
        <w:tc>
          <w:tcPr>
            <w:tcW w:w="2301" w:type="dxa"/>
            <w:gridSpan w:val="2"/>
          </w:tcPr>
          <w:p w14:paraId="73D60C05" w14:textId="77777777" w:rsidR="00172DCE" w:rsidRPr="005E5F8D" w:rsidRDefault="00172DCE" w:rsidP="00356C7D">
            <w:pPr>
              <w:jc w:val="right"/>
              <w:rPr>
                <w:rFonts w:ascii="Arial" w:hAnsi="Arial" w:cs="Arial"/>
                <w:sz w:val="28"/>
                <w:szCs w:val="28"/>
              </w:rPr>
            </w:pPr>
            <w:r w:rsidRPr="005E5F8D">
              <w:rPr>
                <w:rFonts w:ascii="Arial" w:hAnsi="Arial" w:cs="Arial"/>
                <w:sz w:val="28"/>
                <w:szCs w:val="28"/>
              </w:rPr>
              <w:t>Year/Class</w:t>
            </w:r>
          </w:p>
        </w:tc>
        <w:tc>
          <w:tcPr>
            <w:tcW w:w="2378" w:type="dxa"/>
            <w:gridSpan w:val="3"/>
            <w:tcBorders>
              <w:top w:val="single" w:sz="4" w:space="0" w:color="auto"/>
              <w:left w:val="single" w:sz="4" w:space="0" w:color="auto"/>
              <w:bottom w:val="single" w:sz="4" w:space="0" w:color="auto"/>
              <w:right w:val="single" w:sz="4" w:space="0" w:color="auto"/>
            </w:tcBorders>
          </w:tcPr>
          <w:p w14:paraId="75981187" w14:textId="77777777" w:rsidR="00172DCE" w:rsidRPr="005E5F8D" w:rsidRDefault="00172DCE" w:rsidP="00356C7D">
            <w:pPr>
              <w:rPr>
                <w:rFonts w:ascii="Arial" w:hAnsi="Arial" w:cs="Arial"/>
                <w:sz w:val="28"/>
                <w:szCs w:val="28"/>
              </w:rPr>
            </w:pPr>
          </w:p>
        </w:tc>
      </w:tr>
      <w:tr w:rsidR="00172DCE" w:rsidRPr="005E5F8D" w14:paraId="21862437" w14:textId="77777777" w:rsidTr="00356C7D">
        <w:trPr>
          <w:tblCellSpacing w:w="29" w:type="dxa"/>
        </w:trPr>
        <w:tc>
          <w:tcPr>
            <w:tcW w:w="2410" w:type="dxa"/>
          </w:tcPr>
          <w:p w14:paraId="292E350E" w14:textId="77777777" w:rsidR="00172DCE" w:rsidRPr="005E5F8D" w:rsidRDefault="00172DCE" w:rsidP="00356C7D">
            <w:pPr>
              <w:rPr>
                <w:rFonts w:ascii="Arial" w:hAnsi="Arial" w:cs="Arial"/>
                <w:sz w:val="28"/>
                <w:szCs w:val="28"/>
              </w:rPr>
            </w:pPr>
            <w:r w:rsidRPr="005E5F8D">
              <w:rPr>
                <w:rFonts w:ascii="Arial" w:hAnsi="Arial" w:cs="Arial"/>
                <w:sz w:val="28"/>
                <w:szCs w:val="28"/>
              </w:rPr>
              <w:t>Condition/Illness:</w:t>
            </w:r>
          </w:p>
        </w:tc>
        <w:tc>
          <w:tcPr>
            <w:tcW w:w="6740" w:type="dxa"/>
            <w:gridSpan w:val="7"/>
            <w:tcBorders>
              <w:top w:val="single" w:sz="4" w:space="0" w:color="auto"/>
              <w:left w:val="single" w:sz="4" w:space="0" w:color="auto"/>
              <w:bottom w:val="single" w:sz="4" w:space="0" w:color="auto"/>
              <w:right w:val="single" w:sz="4" w:space="0" w:color="auto"/>
            </w:tcBorders>
          </w:tcPr>
          <w:p w14:paraId="6CB61D12" w14:textId="77777777" w:rsidR="00172DCE" w:rsidRPr="005E5F8D" w:rsidRDefault="00172DCE" w:rsidP="00356C7D">
            <w:pPr>
              <w:rPr>
                <w:rFonts w:ascii="Arial" w:hAnsi="Arial" w:cs="Arial"/>
                <w:sz w:val="28"/>
                <w:szCs w:val="28"/>
              </w:rPr>
            </w:pPr>
          </w:p>
        </w:tc>
      </w:tr>
    </w:tbl>
    <w:p w14:paraId="32282261" w14:textId="77777777" w:rsidR="00172DCE" w:rsidRPr="005E5F8D" w:rsidRDefault="00172DCE" w:rsidP="00172DCE">
      <w:pPr>
        <w:rPr>
          <w:rFonts w:ascii="Arial" w:hAnsi="Arial" w:cs="Arial"/>
          <w:sz w:val="10"/>
          <w:szCs w:val="10"/>
        </w:rPr>
      </w:pPr>
    </w:p>
    <w:p w14:paraId="48BBB941" w14:textId="77777777" w:rsidR="00172DCE" w:rsidRPr="004D4280" w:rsidRDefault="00172DCE" w:rsidP="00172DCE">
      <w:pPr>
        <w:rPr>
          <w:rFonts w:ascii="Arial" w:hAnsi="Arial" w:cs="Arial"/>
          <w:b/>
          <w:bCs/>
          <w:sz w:val="28"/>
        </w:rPr>
      </w:pPr>
      <w:r w:rsidRPr="004D4280">
        <w:rPr>
          <w:rFonts w:ascii="Arial" w:hAnsi="Arial" w:cs="Arial"/>
          <w:b/>
          <w:bCs/>
          <w:sz w:val="28"/>
        </w:rPr>
        <w:t>Medication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0CD792A7"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64BEE088" w14:textId="77777777" w:rsidR="00172DCE" w:rsidRPr="005E5F8D" w:rsidRDefault="00172DCE" w:rsidP="00356C7D">
            <w:pPr>
              <w:rPr>
                <w:rFonts w:ascii="Arial" w:hAnsi="Arial" w:cs="Arial"/>
              </w:rPr>
            </w:pPr>
            <w:r w:rsidRPr="005E5F8D">
              <w:rPr>
                <w:rFonts w:ascii="Arial" w:hAnsi="Arial" w:cs="Arial"/>
              </w:rPr>
              <w:t>Name/Type of medication (</w:t>
            </w:r>
            <w:r w:rsidRPr="008B1D02">
              <w:rPr>
                <w:rFonts w:ascii="Arial" w:hAnsi="Arial" w:cs="Arial"/>
                <w:b/>
                <w:bCs/>
              </w:rPr>
              <w:t>as per dispensary label</w:t>
            </w:r>
            <w:r w:rsidRPr="005E5F8D">
              <w:rPr>
                <w:rFonts w:ascii="Arial" w:hAnsi="Arial" w:cs="Arial"/>
              </w:rPr>
              <w:t>):</w:t>
            </w:r>
          </w:p>
          <w:p w14:paraId="09B8AD28" w14:textId="77777777" w:rsidR="00172DCE" w:rsidRPr="005E5F8D" w:rsidRDefault="00172DCE" w:rsidP="00356C7D">
            <w:pPr>
              <w:rPr>
                <w:rFonts w:ascii="Arial" w:hAnsi="Arial" w:cs="Arial"/>
              </w:rPr>
            </w:pPr>
          </w:p>
        </w:tc>
      </w:tr>
    </w:tbl>
    <w:p w14:paraId="4521D035" w14:textId="77777777" w:rsidR="00172DCE" w:rsidRPr="005E5F8D" w:rsidRDefault="00172DCE" w:rsidP="00172DCE">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0A9068F9"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3D3D5C4B" w14:textId="0CEC98FB" w:rsidR="00172DCE" w:rsidRPr="005E5F8D" w:rsidRDefault="00172DCE" w:rsidP="00356C7D">
            <w:pPr>
              <w:rPr>
                <w:rFonts w:ascii="Arial" w:hAnsi="Arial" w:cs="Arial"/>
              </w:rPr>
            </w:pPr>
            <w:r w:rsidRPr="005E5F8D">
              <w:rPr>
                <w:rFonts w:ascii="Arial" w:hAnsi="Arial" w:cs="Arial"/>
              </w:rPr>
              <w:t>For how long will your child take this medication?</w:t>
            </w:r>
            <w:r w:rsidR="00404222">
              <w:rPr>
                <w:rFonts w:ascii="Arial" w:hAnsi="Arial" w:cs="Arial"/>
              </w:rPr>
              <w:t xml:space="preserve"> (</w:t>
            </w:r>
            <w:r w:rsidR="00404222" w:rsidRPr="008B1D02">
              <w:rPr>
                <w:rFonts w:ascii="Arial" w:hAnsi="Arial" w:cs="Arial"/>
                <w:b/>
                <w:bCs/>
              </w:rPr>
              <w:t>Provide end date</w:t>
            </w:r>
            <w:r w:rsidR="00404222">
              <w:rPr>
                <w:rFonts w:ascii="Arial" w:hAnsi="Arial" w:cs="Arial"/>
              </w:rPr>
              <w:t xml:space="preserve">) </w:t>
            </w:r>
          </w:p>
          <w:p w14:paraId="760A7752" w14:textId="77777777" w:rsidR="00172DCE" w:rsidRPr="005E5F8D" w:rsidRDefault="00172DCE" w:rsidP="00356C7D">
            <w:pPr>
              <w:rPr>
                <w:rFonts w:ascii="Arial" w:hAnsi="Arial" w:cs="Arial"/>
              </w:rPr>
            </w:pPr>
          </w:p>
        </w:tc>
      </w:tr>
    </w:tbl>
    <w:p w14:paraId="6117C663" w14:textId="77777777" w:rsidR="00172DCE" w:rsidRPr="005E5F8D" w:rsidRDefault="00172DCE" w:rsidP="00172DCE">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6AB0B483"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6822AB10" w14:textId="77777777" w:rsidR="00172DCE" w:rsidRPr="005E5F8D" w:rsidRDefault="00172DCE" w:rsidP="00356C7D">
            <w:pPr>
              <w:rPr>
                <w:rFonts w:ascii="Arial" w:hAnsi="Arial" w:cs="Arial"/>
              </w:rPr>
            </w:pPr>
            <w:r w:rsidRPr="005E5F8D">
              <w:rPr>
                <w:rFonts w:ascii="Arial" w:hAnsi="Arial" w:cs="Arial"/>
              </w:rPr>
              <w:t>Date dispensed:</w:t>
            </w:r>
          </w:p>
          <w:p w14:paraId="1509829F" w14:textId="77777777" w:rsidR="00172DCE" w:rsidRPr="005E5F8D" w:rsidRDefault="00172DCE" w:rsidP="00356C7D">
            <w:pPr>
              <w:rPr>
                <w:rFonts w:ascii="Arial" w:hAnsi="Arial" w:cs="Arial"/>
              </w:rPr>
            </w:pPr>
            <w:r w:rsidRPr="005E5F8D">
              <w:rPr>
                <w:rFonts w:ascii="Arial" w:hAnsi="Arial" w:cs="Arial"/>
              </w:rPr>
              <w:t>Expiry date:</w:t>
            </w:r>
          </w:p>
          <w:p w14:paraId="28E4C044" w14:textId="77777777" w:rsidR="00172DCE" w:rsidRPr="005E5F8D" w:rsidRDefault="00172DCE" w:rsidP="00356C7D">
            <w:pPr>
              <w:rPr>
                <w:rFonts w:ascii="Arial" w:hAnsi="Arial" w:cs="Arial"/>
              </w:rPr>
            </w:pPr>
          </w:p>
        </w:tc>
      </w:tr>
    </w:tbl>
    <w:p w14:paraId="1809EE31" w14:textId="77777777" w:rsidR="00172DCE" w:rsidRPr="005E5F8D" w:rsidRDefault="00172DCE" w:rsidP="00172DCE">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5E5040B1"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50039728" w14:textId="77777777" w:rsidR="00172DCE" w:rsidRPr="005E5F8D" w:rsidRDefault="00172DCE" w:rsidP="00356C7D">
            <w:pPr>
              <w:rPr>
                <w:rFonts w:ascii="Arial" w:hAnsi="Arial" w:cs="Arial"/>
              </w:rPr>
            </w:pPr>
            <w:r w:rsidRPr="005E5F8D">
              <w:rPr>
                <w:rFonts w:ascii="Arial" w:hAnsi="Arial" w:cs="Arial"/>
              </w:rPr>
              <w:t>Dosage (amount) and method of administration:</w:t>
            </w:r>
          </w:p>
          <w:p w14:paraId="34CAACB4" w14:textId="77777777" w:rsidR="00172DCE" w:rsidRPr="005E5F8D" w:rsidRDefault="00172DCE" w:rsidP="00356C7D">
            <w:pPr>
              <w:rPr>
                <w:rFonts w:ascii="Arial" w:hAnsi="Arial" w:cs="Arial"/>
              </w:rPr>
            </w:pPr>
          </w:p>
        </w:tc>
      </w:tr>
    </w:tbl>
    <w:p w14:paraId="47CEB532" w14:textId="77777777" w:rsidR="00172DCE" w:rsidRPr="005E5F8D" w:rsidRDefault="00172DCE" w:rsidP="00172DCE">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76C28547"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600A1268" w14:textId="77777777" w:rsidR="00172DCE" w:rsidRPr="005E5F8D" w:rsidRDefault="00172DCE" w:rsidP="00356C7D">
            <w:pPr>
              <w:rPr>
                <w:rFonts w:ascii="Arial" w:hAnsi="Arial" w:cs="Arial"/>
              </w:rPr>
            </w:pPr>
            <w:r w:rsidRPr="005E5F8D">
              <w:rPr>
                <w:rFonts w:ascii="Arial" w:hAnsi="Arial" w:cs="Arial"/>
              </w:rPr>
              <w:t>Time(s) to be given:</w:t>
            </w:r>
          </w:p>
          <w:p w14:paraId="7D71186A" w14:textId="77777777" w:rsidR="00172DCE" w:rsidRPr="005E5F8D" w:rsidRDefault="00172DCE" w:rsidP="00356C7D">
            <w:pPr>
              <w:rPr>
                <w:rFonts w:ascii="Arial" w:hAnsi="Arial" w:cs="Arial"/>
              </w:rPr>
            </w:pPr>
          </w:p>
        </w:tc>
      </w:tr>
    </w:tbl>
    <w:p w14:paraId="1F7FEEDA" w14:textId="77777777" w:rsidR="00172DCE" w:rsidRPr="005E5F8D" w:rsidRDefault="00172DCE" w:rsidP="00172DCE">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3E853FE7"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09FAF6FE" w14:textId="77777777" w:rsidR="00172DCE" w:rsidRPr="005E5F8D" w:rsidRDefault="00172DCE" w:rsidP="00356C7D">
            <w:pPr>
              <w:rPr>
                <w:rFonts w:ascii="Arial" w:hAnsi="Arial" w:cs="Arial"/>
              </w:rPr>
            </w:pPr>
            <w:r w:rsidRPr="005E5F8D">
              <w:rPr>
                <w:rFonts w:ascii="Arial" w:hAnsi="Arial" w:cs="Arial"/>
              </w:rPr>
              <w:t>Special precautions (if any):</w:t>
            </w:r>
          </w:p>
          <w:p w14:paraId="7BE220EC" w14:textId="77777777" w:rsidR="00172DCE" w:rsidRPr="005E5F8D" w:rsidRDefault="00172DCE" w:rsidP="00356C7D">
            <w:pPr>
              <w:rPr>
                <w:rFonts w:ascii="Arial" w:hAnsi="Arial" w:cs="Arial"/>
              </w:rPr>
            </w:pPr>
          </w:p>
          <w:p w14:paraId="2D15F5D9" w14:textId="77777777" w:rsidR="00172DCE" w:rsidRPr="005E5F8D" w:rsidRDefault="00172DCE" w:rsidP="00356C7D">
            <w:pPr>
              <w:rPr>
                <w:rFonts w:ascii="Arial" w:hAnsi="Arial" w:cs="Arial"/>
              </w:rPr>
            </w:pPr>
          </w:p>
        </w:tc>
      </w:tr>
    </w:tbl>
    <w:p w14:paraId="18F151FE" w14:textId="77777777" w:rsidR="00172DCE" w:rsidRPr="005E5F8D" w:rsidRDefault="00172DCE" w:rsidP="00172DCE">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7AA106E8" w14:textId="77777777" w:rsidTr="00356C7D">
        <w:trPr>
          <w:cantSplit/>
          <w:trHeight w:val="576"/>
        </w:trPr>
        <w:tc>
          <w:tcPr>
            <w:tcW w:w="9242" w:type="dxa"/>
            <w:tcBorders>
              <w:top w:val="single" w:sz="4" w:space="0" w:color="auto"/>
              <w:left w:val="single" w:sz="4" w:space="0" w:color="auto"/>
              <w:bottom w:val="single" w:sz="4" w:space="0" w:color="auto"/>
              <w:right w:val="single" w:sz="4" w:space="0" w:color="auto"/>
            </w:tcBorders>
          </w:tcPr>
          <w:p w14:paraId="7CE34547" w14:textId="77777777" w:rsidR="00172DCE" w:rsidRPr="005E5F8D" w:rsidRDefault="00172DCE" w:rsidP="00356C7D">
            <w:pPr>
              <w:rPr>
                <w:rFonts w:ascii="Arial" w:hAnsi="Arial" w:cs="Arial"/>
              </w:rPr>
            </w:pPr>
            <w:r w:rsidRPr="005E5F8D">
              <w:rPr>
                <w:rFonts w:ascii="Arial" w:hAnsi="Arial" w:cs="Arial"/>
              </w:rPr>
              <w:t>Known side effects:</w:t>
            </w:r>
          </w:p>
          <w:p w14:paraId="35E5A3FD" w14:textId="77777777" w:rsidR="00172DCE" w:rsidRPr="005E5F8D" w:rsidRDefault="00172DCE" w:rsidP="00356C7D">
            <w:pPr>
              <w:rPr>
                <w:rFonts w:ascii="Arial" w:hAnsi="Arial" w:cs="Arial"/>
              </w:rPr>
            </w:pPr>
          </w:p>
          <w:p w14:paraId="45D0E9AA" w14:textId="77777777" w:rsidR="00172DCE" w:rsidRPr="005E5F8D" w:rsidRDefault="00172DCE" w:rsidP="00356C7D">
            <w:pPr>
              <w:rPr>
                <w:rFonts w:ascii="Arial" w:hAnsi="Arial" w:cs="Arial"/>
              </w:rPr>
            </w:pPr>
          </w:p>
        </w:tc>
      </w:tr>
    </w:tbl>
    <w:p w14:paraId="0E92DE8E" w14:textId="77777777" w:rsidR="00172DCE" w:rsidRPr="005E5F8D" w:rsidRDefault="00172DCE" w:rsidP="00172DCE">
      <w:pPr>
        <w:rPr>
          <w:rFonts w:ascii="Arial" w:hAnsi="Arial" w:cs="Arial"/>
        </w:rPr>
      </w:pPr>
    </w:p>
    <w:tbl>
      <w:tblPr>
        <w:tblW w:w="0" w:type="auto"/>
        <w:tblCellMar>
          <w:top w:w="58" w:type="dxa"/>
          <w:left w:w="115" w:type="dxa"/>
          <w:bottom w:w="58" w:type="dxa"/>
          <w:right w:w="115" w:type="dxa"/>
        </w:tblCellMar>
        <w:tblLook w:val="01E0" w:firstRow="1" w:lastRow="1" w:firstColumn="1" w:lastColumn="1" w:noHBand="0" w:noVBand="0"/>
      </w:tblPr>
      <w:tblGrid>
        <w:gridCol w:w="2786"/>
        <w:gridCol w:w="1605"/>
        <w:gridCol w:w="1606"/>
        <w:gridCol w:w="1605"/>
        <w:gridCol w:w="1606"/>
      </w:tblGrid>
      <w:tr w:rsidR="00172DCE" w:rsidRPr="005E5F8D" w14:paraId="2C741041" w14:textId="77777777" w:rsidTr="00356C7D">
        <w:tc>
          <w:tcPr>
            <w:tcW w:w="2786" w:type="dxa"/>
          </w:tcPr>
          <w:p w14:paraId="3370B332" w14:textId="77777777" w:rsidR="00172DCE" w:rsidRPr="005E5F8D" w:rsidRDefault="00172DCE" w:rsidP="00356C7D">
            <w:pPr>
              <w:rPr>
                <w:rFonts w:ascii="Arial" w:hAnsi="Arial" w:cs="Arial"/>
              </w:rPr>
            </w:pPr>
            <w:r w:rsidRPr="005E5F8D">
              <w:rPr>
                <w:rFonts w:ascii="Arial" w:hAnsi="Arial" w:cs="Arial"/>
              </w:rPr>
              <w:lastRenderedPageBreak/>
              <w:t>Self-administration:</w:t>
            </w:r>
          </w:p>
        </w:tc>
        <w:tc>
          <w:tcPr>
            <w:tcW w:w="1605" w:type="dxa"/>
          </w:tcPr>
          <w:p w14:paraId="05975531" w14:textId="77777777" w:rsidR="00172DCE" w:rsidRPr="005E5F8D" w:rsidRDefault="00172DCE" w:rsidP="00356C7D">
            <w:pPr>
              <w:jc w:val="right"/>
              <w:rPr>
                <w:rFonts w:ascii="Arial" w:hAnsi="Arial" w:cs="Arial"/>
              </w:rPr>
            </w:pPr>
            <w:r w:rsidRPr="005E5F8D">
              <w:rPr>
                <w:rFonts w:ascii="Arial" w:hAnsi="Arial" w:cs="Arial"/>
              </w:rPr>
              <w:t>Yes</w:t>
            </w:r>
          </w:p>
        </w:tc>
        <w:tc>
          <w:tcPr>
            <w:tcW w:w="1606" w:type="dxa"/>
          </w:tcPr>
          <w:p w14:paraId="19ABEBFB" w14:textId="77777777" w:rsidR="00172DCE" w:rsidRPr="005E5F8D" w:rsidRDefault="00172DCE" w:rsidP="00356C7D">
            <w:pPr>
              <w:rPr>
                <w:rFonts w:ascii="Arial" w:hAnsi="Arial" w:cs="Arial"/>
              </w:rPr>
            </w:pPr>
            <w:r w:rsidRPr="005E5F8D">
              <w:rPr>
                <w:rFonts w:ascii="Arial" w:hAnsi="Arial" w:cs="Arial"/>
              </w:rPr>
              <w:fldChar w:fldCharType="begin">
                <w:ffData>
                  <w:name w:val="Check9"/>
                  <w:enabled/>
                  <w:calcOnExit w:val="0"/>
                  <w:checkBox>
                    <w:sizeAuto/>
                    <w:default w:val="0"/>
                  </w:checkBox>
                </w:ffData>
              </w:fldChar>
            </w:r>
            <w:r w:rsidRPr="005E5F8D">
              <w:rPr>
                <w:rFonts w:ascii="Arial" w:hAnsi="Arial" w:cs="Arial"/>
              </w:rPr>
              <w:instrText xml:space="preserve"> FORMCHECKBOX </w:instrText>
            </w:r>
            <w:r w:rsidRPr="005E5F8D">
              <w:rPr>
                <w:rFonts w:ascii="Arial" w:hAnsi="Arial" w:cs="Arial"/>
              </w:rPr>
            </w:r>
            <w:r w:rsidRPr="005E5F8D">
              <w:rPr>
                <w:rFonts w:ascii="Arial" w:hAnsi="Arial" w:cs="Arial"/>
              </w:rPr>
              <w:fldChar w:fldCharType="separate"/>
            </w:r>
            <w:r w:rsidRPr="005E5F8D">
              <w:rPr>
                <w:rFonts w:ascii="Arial" w:hAnsi="Arial" w:cs="Arial"/>
              </w:rPr>
              <w:fldChar w:fldCharType="end"/>
            </w:r>
          </w:p>
        </w:tc>
        <w:tc>
          <w:tcPr>
            <w:tcW w:w="1605" w:type="dxa"/>
          </w:tcPr>
          <w:p w14:paraId="7388B1FB" w14:textId="77777777" w:rsidR="00172DCE" w:rsidRPr="005E5F8D" w:rsidRDefault="00172DCE" w:rsidP="00356C7D">
            <w:pPr>
              <w:jc w:val="right"/>
              <w:rPr>
                <w:rFonts w:ascii="Arial" w:hAnsi="Arial" w:cs="Arial"/>
              </w:rPr>
            </w:pPr>
            <w:r w:rsidRPr="005E5F8D">
              <w:rPr>
                <w:rFonts w:ascii="Arial" w:hAnsi="Arial" w:cs="Arial"/>
              </w:rPr>
              <w:t>No</w:t>
            </w:r>
          </w:p>
        </w:tc>
        <w:tc>
          <w:tcPr>
            <w:tcW w:w="1606" w:type="dxa"/>
          </w:tcPr>
          <w:p w14:paraId="5E20D40E" w14:textId="77777777" w:rsidR="00172DCE" w:rsidRPr="005E5F8D" w:rsidRDefault="00172DCE" w:rsidP="00356C7D">
            <w:pPr>
              <w:rPr>
                <w:rFonts w:ascii="Arial" w:hAnsi="Arial" w:cs="Arial"/>
              </w:rPr>
            </w:pPr>
            <w:r w:rsidRPr="005E5F8D">
              <w:rPr>
                <w:rFonts w:ascii="Arial" w:hAnsi="Arial" w:cs="Arial"/>
              </w:rPr>
              <w:fldChar w:fldCharType="begin">
                <w:ffData>
                  <w:name w:val="Check10"/>
                  <w:enabled/>
                  <w:calcOnExit w:val="0"/>
                  <w:checkBox>
                    <w:sizeAuto/>
                    <w:default w:val="0"/>
                  </w:checkBox>
                </w:ffData>
              </w:fldChar>
            </w:r>
            <w:r w:rsidRPr="005E5F8D">
              <w:rPr>
                <w:rFonts w:ascii="Arial" w:hAnsi="Arial" w:cs="Arial"/>
              </w:rPr>
              <w:instrText xml:space="preserve"> FORMCHECKBOX </w:instrText>
            </w:r>
            <w:r w:rsidRPr="005E5F8D">
              <w:rPr>
                <w:rFonts w:ascii="Arial" w:hAnsi="Arial" w:cs="Arial"/>
              </w:rPr>
            </w:r>
            <w:r w:rsidRPr="005E5F8D">
              <w:rPr>
                <w:rFonts w:ascii="Arial" w:hAnsi="Arial" w:cs="Arial"/>
              </w:rPr>
              <w:fldChar w:fldCharType="separate"/>
            </w:r>
            <w:r w:rsidRPr="005E5F8D">
              <w:rPr>
                <w:rFonts w:ascii="Arial" w:hAnsi="Arial" w:cs="Arial"/>
              </w:rPr>
              <w:fldChar w:fldCharType="end"/>
            </w:r>
          </w:p>
        </w:tc>
      </w:tr>
    </w:tbl>
    <w:p w14:paraId="7BA0480E" w14:textId="77777777" w:rsidR="00172DCE" w:rsidRPr="005E5F8D" w:rsidRDefault="00172DCE" w:rsidP="00172D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9242"/>
      </w:tblGrid>
      <w:tr w:rsidR="00172DCE" w:rsidRPr="005E5F8D" w14:paraId="356E5AAF" w14:textId="77777777" w:rsidTr="00356C7D">
        <w:trPr>
          <w:cantSplit/>
          <w:trHeight w:val="1342"/>
        </w:trPr>
        <w:tc>
          <w:tcPr>
            <w:tcW w:w="9242" w:type="dxa"/>
            <w:tcBorders>
              <w:top w:val="single" w:sz="4" w:space="0" w:color="auto"/>
              <w:left w:val="single" w:sz="4" w:space="0" w:color="auto"/>
              <w:bottom w:val="single" w:sz="4" w:space="0" w:color="auto"/>
              <w:right w:val="single" w:sz="4" w:space="0" w:color="auto"/>
            </w:tcBorders>
          </w:tcPr>
          <w:p w14:paraId="4EF93500" w14:textId="77777777" w:rsidR="00172DCE" w:rsidRPr="005E5F8D" w:rsidRDefault="00172DCE" w:rsidP="00356C7D">
            <w:pPr>
              <w:rPr>
                <w:rFonts w:ascii="Arial" w:hAnsi="Arial" w:cs="Arial"/>
              </w:rPr>
            </w:pPr>
            <w:r w:rsidRPr="005E5F8D">
              <w:rPr>
                <w:rFonts w:ascii="Arial" w:hAnsi="Arial" w:cs="Arial"/>
              </w:rPr>
              <w:t>Procedures to take in any emergency:</w:t>
            </w:r>
          </w:p>
          <w:p w14:paraId="49731AD7" w14:textId="77777777" w:rsidR="00172DCE" w:rsidRPr="005E5F8D" w:rsidRDefault="00172DCE" w:rsidP="00356C7D">
            <w:pPr>
              <w:rPr>
                <w:rFonts w:ascii="Arial" w:hAnsi="Arial" w:cs="Arial"/>
              </w:rPr>
            </w:pPr>
          </w:p>
          <w:p w14:paraId="5FD97BC7" w14:textId="77777777" w:rsidR="00172DCE" w:rsidRPr="005E5F8D" w:rsidRDefault="00172DCE" w:rsidP="00356C7D">
            <w:pPr>
              <w:rPr>
                <w:rFonts w:ascii="Arial" w:hAnsi="Arial" w:cs="Arial"/>
              </w:rPr>
            </w:pPr>
          </w:p>
        </w:tc>
      </w:tr>
    </w:tbl>
    <w:p w14:paraId="6599B9CC" w14:textId="77777777" w:rsidR="00172DCE" w:rsidRDefault="00172DCE" w:rsidP="00172DCE">
      <w:pPr>
        <w:rPr>
          <w:rFonts w:ascii="Arial" w:hAnsi="Arial" w:cs="Arial"/>
          <w:b/>
          <w:bCs/>
        </w:rPr>
      </w:pPr>
    </w:p>
    <w:p w14:paraId="5579B939" w14:textId="77777777" w:rsidR="00172DCE" w:rsidRPr="005E5F8D" w:rsidRDefault="00172DCE" w:rsidP="00172DCE">
      <w:pPr>
        <w:rPr>
          <w:rFonts w:ascii="Arial" w:hAnsi="Arial" w:cs="Arial"/>
          <w:b/>
          <w:bCs/>
        </w:rPr>
      </w:pPr>
      <w:r w:rsidRPr="005E5F8D">
        <w:rPr>
          <w:rFonts w:ascii="Arial" w:hAnsi="Arial" w:cs="Arial"/>
          <w:b/>
          <w:bCs/>
        </w:rPr>
        <w:t>Contact Information</w:t>
      </w:r>
    </w:p>
    <w:p w14:paraId="39C3B20C" w14:textId="77777777" w:rsidR="00172DCE" w:rsidRPr="005E5F8D" w:rsidRDefault="00172DCE" w:rsidP="00172DCE">
      <w:pPr>
        <w:rPr>
          <w:rFonts w:ascii="Arial" w:hAnsi="Arial" w:cs="Arial"/>
          <w:b/>
          <w:bCs/>
        </w:rPr>
      </w:pPr>
      <w:r w:rsidRPr="005E5F8D">
        <w:rPr>
          <w:rFonts w:ascii="Arial" w:hAnsi="Arial" w:cs="Arial"/>
          <w:b/>
          <w:bCs/>
        </w:rPr>
        <w:t>Family Contact 1:</w:t>
      </w:r>
    </w:p>
    <w:tbl>
      <w:tblPr>
        <w:tblW w:w="0" w:type="auto"/>
        <w:tblCellSpacing w:w="29" w:type="dxa"/>
        <w:tblInd w:w="58" w:type="dxa"/>
        <w:tblCellMar>
          <w:top w:w="58" w:type="dxa"/>
          <w:left w:w="115" w:type="dxa"/>
          <w:bottom w:w="58" w:type="dxa"/>
          <w:right w:w="115" w:type="dxa"/>
        </w:tblCellMar>
        <w:tblLook w:val="01E0" w:firstRow="1" w:lastRow="1" w:firstColumn="1" w:lastColumn="1" w:noHBand="0" w:noVBand="0"/>
      </w:tblPr>
      <w:tblGrid>
        <w:gridCol w:w="2153"/>
        <w:gridCol w:w="7229"/>
      </w:tblGrid>
      <w:tr w:rsidR="00172DCE" w:rsidRPr="005E5F8D" w14:paraId="1BD30DA4" w14:textId="77777777" w:rsidTr="00356C7D">
        <w:trPr>
          <w:tblCellSpacing w:w="29" w:type="dxa"/>
        </w:trPr>
        <w:tc>
          <w:tcPr>
            <w:tcW w:w="2066" w:type="dxa"/>
          </w:tcPr>
          <w:p w14:paraId="2392573E" w14:textId="77777777" w:rsidR="00172DCE" w:rsidRPr="005E5F8D" w:rsidRDefault="00172DCE" w:rsidP="00356C7D">
            <w:pPr>
              <w:rPr>
                <w:rFonts w:ascii="Arial" w:hAnsi="Arial" w:cs="Arial"/>
              </w:rPr>
            </w:pPr>
            <w:r w:rsidRPr="005E5F8D">
              <w:rPr>
                <w:rFonts w:ascii="Arial" w:hAnsi="Arial" w:cs="Arial"/>
              </w:rPr>
              <w:t>Name:</w:t>
            </w:r>
          </w:p>
        </w:tc>
        <w:tc>
          <w:tcPr>
            <w:tcW w:w="7142" w:type="dxa"/>
            <w:tcBorders>
              <w:top w:val="single" w:sz="4" w:space="0" w:color="auto"/>
              <w:left w:val="single" w:sz="4" w:space="0" w:color="auto"/>
              <w:bottom w:val="single" w:sz="4" w:space="0" w:color="auto"/>
              <w:right w:val="single" w:sz="4" w:space="0" w:color="auto"/>
            </w:tcBorders>
          </w:tcPr>
          <w:p w14:paraId="4029BA0B" w14:textId="77777777" w:rsidR="00172DCE" w:rsidRPr="005E5F8D" w:rsidRDefault="00172DCE" w:rsidP="00356C7D">
            <w:pPr>
              <w:rPr>
                <w:rFonts w:ascii="Arial" w:hAnsi="Arial" w:cs="Arial"/>
              </w:rPr>
            </w:pPr>
          </w:p>
        </w:tc>
      </w:tr>
      <w:tr w:rsidR="00172DCE" w:rsidRPr="005E5F8D" w14:paraId="49EC396D" w14:textId="77777777" w:rsidTr="00356C7D">
        <w:trPr>
          <w:tblCellSpacing w:w="29" w:type="dxa"/>
        </w:trPr>
        <w:tc>
          <w:tcPr>
            <w:tcW w:w="2066" w:type="dxa"/>
          </w:tcPr>
          <w:p w14:paraId="0ABF17A9" w14:textId="77777777" w:rsidR="00172DCE" w:rsidRPr="005E5F8D" w:rsidRDefault="00172DCE" w:rsidP="00356C7D">
            <w:pPr>
              <w:rPr>
                <w:rFonts w:ascii="Arial" w:hAnsi="Arial" w:cs="Arial"/>
              </w:rPr>
            </w:pPr>
            <w:r w:rsidRPr="005E5F8D">
              <w:rPr>
                <w:rFonts w:ascii="Arial" w:hAnsi="Arial" w:cs="Arial"/>
              </w:rPr>
              <w:t>Home Telephone:</w:t>
            </w:r>
          </w:p>
        </w:tc>
        <w:tc>
          <w:tcPr>
            <w:tcW w:w="7142" w:type="dxa"/>
            <w:tcBorders>
              <w:top w:val="single" w:sz="4" w:space="0" w:color="auto"/>
              <w:left w:val="single" w:sz="4" w:space="0" w:color="auto"/>
              <w:bottom w:val="single" w:sz="4" w:space="0" w:color="auto"/>
              <w:right w:val="single" w:sz="4" w:space="0" w:color="auto"/>
            </w:tcBorders>
          </w:tcPr>
          <w:p w14:paraId="5FFB6205" w14:textId="77777777" w:rsidR="00172DCE" w:rsidRPr="005E5F8D" w:rsidRDefault="00172DCE" w:rsidP="00356C7D">
            <w:pPr>
              <w:rPr>
                <w:rFonts w:ascii="Arial" w:hAnsi="Arial" w:cs="Arial"/>
              </w:rPr>
            </w:pPr>
          </w:p>
        </w:tc>
      </w:tr>
      <w:tr w:rsidR="00172DCE" w:rsidRPr="005E5F8D" w14:paraId="41919D7F" w14:textId="77777777" w:rsidTr="00356C7D">
        <w:trPr>
          <w:tblCellSpacing w:w="29" w:type="dxa"/>
        </w:trPr>
        <w:tc>
          <w:tcPr>
            <w:tcW w:w="2066" w:type="dxa"/>
          </w:tcPr>
          <w:p w14:paraId="0663DBC0" w14:textId="77777777" w:rsidR="00172DCE" w:rsidRPr="005E5F8D" w:rsidRDefault="00172DCE" w:rsidP="00356C7D">
            <w:pPr>
              <w:rPr>
                <w:rFonts w:ascii="Arial" w:hAnsi="Arial" w:cs="Arial"/>
              </w:rPr>
            </w:pPr>
            <w:r w:rsidRPr="005E5F8D">
              <w:rPr>
                <w:rFonts w:ascii="Arial" w:hAnsi="Arial" w:cs="Arial"/>
              </w:rPr>
              <w:t>Work Telephone:</w:t>
            </w:r>
          </w:p>
        </w:tc>
        <w:tc>
          <w:tcPr>
            <w:tcW w:w="7142" w:type="dxa"/>
            <w:tcBorders>
              <w:top w:val="single" w:sz="4" w:space="0" w:color="auto"/>
              <w:left w:val="single" w:sz="4" w:space="0" w:color="auto"/>
              <w:bottom w:val="single" w:sz="4" w:space="0" w:color="auto"/>
              <w:right w:val="single" w:sz="4" w:space="0" w:color="auto"/>
            </w:tcBorders>
          </w:tcPr>
          <w:p w14:paraId="3FF1FD5D" w14:textId="77777777" w:rsidR="00172DCE" w:rsidRPr="005E5F8D" w:rsidRDefault="00172DCE" w:rsidP="00356C7D">
            <w:pPr>
              <w:rPr>
                <w:rFonts w:ascii="Arial" w:hAnsi="Arial" w:cs="Arial"/>
              </w:rPr>
            </w:pPr>
          </w:p>
        </w:tc>
      </w:tr>
      <w:tr w:rsidR="00172DCE" w:rsidRPr="005E5F8D" w14:paraId="09625F8C" w14:textId="77777777" w:rsidTr="00356C7D">
        <w:trPr>
          <w:tblCellSpacing w:w="29" w:type="dxa"/>
        </w:trPr>
        <w:tc>
          <w:tcPr>
            <w:tcW w:w="2066" w:type="dxa"/>
          </w:tcPr>
          <w:p w14:paraId="0A53DA45" w14:textId="77777777" w:rsidR="00172DCE" w:rsidRPr="005E5F8D" w:rsidRDefault="00172DCE" w:rsidP="00356C7D">
            <w:pPr>
              <w:rPr>
                <w:rFonts w:ascii="Arial" w:hAnsi="Arial" w:cs="Arial"/>
              </w:rPr>
            </w:pPr>
            <w:r w:rsidRPr="005E5F8D">
              <w:rPr>
                <w:rFonts w:ascii="Arial" w:hAnsi="Arial" w:cs="Arial"/>
              </w:rPr>
              <w:t>Relationship:</w:t>
            </w:r>
          </w:p>
        </w:tc>
        <w:tc>
          <w:tcPr>
            <w:tcW w:w="7142" w:type="dxa"/>
            <w:tcBorders>
              <w:top w:val="single" w:sz="4" w:space="0" w:color="auto"/>
              <w:left w:val="single" w:sz="4" w:space="0" w:color="auto"/>
              <w:bottom w:val="single" w:sz="4" w:space="0" w:color="auto"/>
              <w:right w:val="single" w:sz="4" w:space="0" w:color="auto"/>
            </w:tcBorders>
          </w:tcPr>
          <w:p w14:paraId="4DE94755" w14:textId="77777777" w:rsidR="00172DCE" w:rsidRPr="005E5F8D" w:rsidRDefault="00172DCE" w:rsidP="00356C7D">
            <w:pPr>
              <w:rPr>
                <w:rFonts w:ascii="Arial" w:hAnsi="Arial" w:cs="Arial"/>
              </w:rPr>
            </w:pPr>
          </w:p>
        </w:tc>
      </w:tr>
    </w:tbl>
    <w:p w14:paraId="1DF84545" w14:textId="77777777" w:rsidR="00172DCE" w:rsidRDefault="00172DCE" w:rsidP="00172DCE">
      <w:pPr>
        <w:rPr>
          <w:rFonts w:ascii="Arial" w:hAnsi="Arial" w:cs="Arial"/>
          <w:b/>
          <w:bCs/>
        </w:rPr>
      </w:pPr>
    </w:p>
    <w:p w14:paraId="58861F83" w14:textId="77777777" w:rsidR="00172DCE" w:rsidRDefault="00172DCE" w:rsidP="00172DCE">
      <w:pPr>
        <w:rPr>
          <w:rFonts w:ascii="Arial" w:hAnsi="Arial" w:cs="Arial"/>
          <w:b/>
          <w:bCs/>
        </w:rPr>
      </w:pPr>
    </w:p>
    <w:p w14:paraId="2C73CE51" w14:textId="77777777" w:rsidR="00172DCE" w:rsidRDefault="00172DCE" w:rsidP="00172DCE">
      <w:pPr>
        <w:rPr>
          <w:rFonts w:ascii="Arial" w:hAnsi="Arial" w:cs="Arial"/>
          <w:b/>
          <w:bCs/>
        </w:rPr>
      </w:pPr>
    </w:p>
    <w:p w14:paraId="71BEB837" w14:textId="77777777" w:rsidR="00172DCE" w:rsidRPr="005E5F8D" w:rsidRDefault="00172DCE" w:rsidP="00172DCE">
      <w:pPr>
        <w:rPr>
          <w:rFonts w:ascii="Arial" w:hAnsi="Arial" w:cs="Arial"/>
          <w:b/>
          <w:bCs/>
        </w:rPr>
      </w:pPr>
      <w:r w:rsidRPr="005E5F8D">
        <w:rPr>
          <w:rFonts w:ascii="Arial" w:hAnsi="Arial" w:cs="Arial"/>
          <w:b/>
          <w:bCs/>
        </w:rPr>
        <w:t>Family Contact 2:</w:t>
      </w:r>
    </w:p>
    <w:tbl>
      <w:tblPr>
        <w:tblW w:w="0" w:type="auto"/>
        <w:tblCellSpacing w:w="29" w:type="dxa"/>
        <w:tblInd w:w="58" w:type="dxa"/>
        <w:tblCellMar>
          <w:top w:w="58" w:type="dxa"/>
          <w:left w:w="115" w:type="dxa"/>
          <w:bottom w:w="58" w:type="dxa"/>
          <w:right w:w="115" w:type="dxa"/>
        </w:tblCellMar>
        <w:tblLook w:val="01E0" w:firstRow="1" w:lastRow="1" w:firstColumn="1" w:lastColumn="1" w:noHBand="0" w:noVBand="0"/>
      </w:tblPr>
      <w:tblGrid>
        <w:gridCol w:w="2153"/>
        <w:gridCol w:w="7229"/>
      </w:tblGrid>
      <w:tr w:rsidR="00172DCE" w:rsidRPr="005E5F8D" w14:paraId="4E66429A" w14:textId="77777777" w:rsidTr="00356C7D">
        <w:trPr>
          <w:tblCellSpacing w:w="29" w:type="dxa"/>
        </w:trPr>
        <w:tc>
          <w:tcPr>
            <w:tcW w:w="2066" w:type="dxa"/>
          </w:tcPr>
          <w:p w14:paraId="3CADF810" w14:textId="77777777" w:rsidR="00172DCE" w:rsidRPr="005E5F8D" w:rsidRDefault="00172DCE" w:rsidP="00356C7D">
            <w:pPr>
              <w:rPr>
                <w:rFonts w:ascii="Arial" w:hAnsi="Arial" w:cs="Arial"/>
              </w:rPr>
            </w:pPr>
            <w:r>
              <w:rPr>
                <w:rFonts w:ascii="Arial" w:hAnsi="Arial" w:cs="Arial"/>
              </w:rPr>
              <w:t>N</w:t>
            </w:r>
            <w:r w:rsidRPr="005E5F8D">
              <w:rPr>
                <w:rFonts w:ascii="Arial" w:hAnsi="Arial" w:cs="Arial"/>
              </w:rPr>
              <w:t>ame:</w:t>
            </w:r>
          </w:p>
        </w:tc>
        <w:tc>
          <w:tcPr>
            <w:tcW w:w="7142" w:type="dxa"/>
            <w:tcBorders>
              <w:top w:val="single" w:sz="4" w:space="0" w:color="auto"/>
              <w:left w:val="single" w:sz="4" w:space="0" w:color="auto"/>
              <w:bottom w:val="single" w:sz="4" w:space="0" w:color="auto"/>
              <w:right w:val="single" w:sz="4" w:space="0" w:color="auto"/>
            </w:tcBorders>
          </w:tcPr>
          <w:p w14:paraId="79124ECF" w14:textId="77777777" w:rsidR="00172DCE" w:rsidRPr="005E5F8D" w:rsidRDefault="00172DCE" w:rsidP="00356C7D">
            <w:pPr>
              <w:rPr>
                <w:rFonts w:ascii="Arial" w:hAnsi="Arial" w:cs="Arial"/>
              </w:rPr>
            </w:pPr>
          </w:p>
        </w:tc>
      </w:tr>
      <w:tr w:rsidR="00172DCE" w:rsidRPr="005E5F8D" w14:paraId="3BCEC97F" w14:textId="77777777" w:rsidTr="00356C7D">
        <w:trPr>
          <w:tblCellSpacing w:w="29" w:type="dxa"/>
        </w:trPr>
        <w:tc>
          <w:tcPr>
            <w:tcW w:w="2066" w:type="dxa"/>
          </w:tcPr>
          <w:p w14:paraId="4415DAE6" w14:textId="77777777" w:rsidR="00172DCE" w:rsidRPr="005E5F8D" w:rsidRDefault="00172DCE" w:rsidP="00356C7D">
            <w:pPr>
              <w:rPr>
                <w:rFonts w:ascii="Arial" w:hAnsi="Arial" w:cs="Arial"/>
              </w:rPr>
            </w:pPr>
            <w:r w:rsidRPr="005E5F8D">
              <w:rPr>
                <w:rFonts w:ascii="Arial" w:hAnsi="Arial" w:cs="Arial"/>
              </w:rPr>
              <w:t>Home Telephone:</w:t>
            </w:r>
          </w:p>
        </w:tc>
        <w:tc>
          <w:tcPr>
            <w:tcW w:w="7142" w:type="dxa"/>
            <w:tcBorders>
              <w:top w:val="single" w:sz="4" w:space="0" w:color="auto"/>
              <w:left w:val="single" w:sz="4" w:space="0" w:color="auto"/>
              <w:bottom w:val="single" w:sz="4" w:space="0" w:color="auto"/>
              <w:right w:val="single" w:sz="4" w:space="0" w:color="auto"/>
            </w:tcBorders>
          </w:tcPr>
          <w:p w14:paraId="157B71F0" w14:textId="77777777" w:rsidR="00172DCE" w:rsidRPr="005E5F8D" w:rsidRDefault="00172DCE" w:rsidP="00356C7D">
            <w:pPr>
              <w:rPr>
                <w:rFonts w:ascii="Arial" w:hAnsi="Arial" w:cs="Arial"/>
              </w:rPr>
            </w:pPr>
          </w:p>
        </w:tc>
      </w:tr>
      <w:tr w:rsidR="00172DCE" w:rsidRPr="005E5F8D" w14:paraId="6AC4322D" w14:textId="77777777" w:rsidTr="00356C7D">
        <w:trPr>
          <w:tblCellSpacing w:w="29" w:type="dxa"/>
        </w:trPr>
        <w:tc>
          <w:tcPr>
            <w:tcW w:w="2066" w:type="dxa"/>
          </w:tcPr>
          <w:p w14:paraId="0714E7A7" w14:textId="77777777" w:rsidR="00172DCE" w:rsidRPr="005E5F8D" w:rsidRDefault="00172DCE" w:rsidP="00356C7D">
            <w:pPr>
              <w:rPr>
                <w:rFonts w:ascii="Arial" w:hAnsi="Arial" w:cs="Arial"/>
              </w:rPr>
            </w:pPr>
            <w:r w:rsidRPr="005E5F8D">
              <w:rPr>
                <w:rFonts w:ascii="Arial" w:hAnsi="Arial" w:cs="Arial"/>
              </w:rPr>
              <w:t>Work Telephone:</w:t>
            </w:r>
          </w:p>
        </w:tc>
        <w:tc>
          <w:tcPr>
            <w:tcW w:w="7142" w:type="dxa"/>
            <w:tcBorders>
              <w:top w:val="single" w:sz="4" w:space="0" w:color="auto"/>
              <w:left w:val="single" w:sz="4" w:space="0" w:color="auto"/>
              <w:bottom w:val="single" w:sz="4" w:space="0" w:color="auto"/>
              <w:right w:val="single" w:sz="4" w:space="0" w:color="auto"/>
            </w:tcBorders>
          </w:tcPr>
          <w:p w14:paraId="4807B554" w14:textId="77777777" w:rsidR="00172DCE" w:rsidRPr="005E5F8D" w:rsidRDefault="00172DCE" w:rsidP="00356C7D">
            <w:pPr>
              <w:rPr>
                <w:rFonts w:ascii="Arial" w:hAnsi="Arial" w:cs="Arial"/>
              </w:rPr>
            </w:pPr>
          </w:p>
        </w:tc>
      </w:tr>
      <w:tr w:rsidR="00172DCE" w:rsidRPr="005E5F8D" w14:paraId="48DC9C7A" w14:textId="77777777" w:rsidTr="00356C7D">
        <w:trPr>
          <w:tblCellSpacing w:w="29" w:type="dxa"/>
        </w:trPr>
        <w:tc>
          <w:tcPr>
            <w:tcW w:w="2066" w:type="dxa"/>
          </w:tcPr>
          <w:p w14:paraId="03C5E050" w14:textId="77777777" w:rsidR="00172DCE" w:rsidRPr="005E5F8D" w:rsidRDefault="00172DCE" w:rsidP="00356C7D">
            <w:pPr>
              <w:rPr>
                <w:rFonts w:ascii="Arial" w:hAnsi="Arial" w:cs="Arial"/>
              </w:rPr>
            </w:pPr>
            <w:r w:rsidRPr="005E5F8D">
              <w:rPr>
                <w:rFonts w:ascii="Arial" w:hAnsi="Arial" w:cs="Arial"/>
              </w:rPr>
              <w:t>Relationship:</w:t>
            </w:r>
          </w:p>
        </w:tc>
        <w:tc>
          <w:tcPr>
            <w:tcW w:w="7142" w:type="dxa"/>
            <w:tcBorders>
              <w:top w:val="single" w:sz="4" w:space="0" w:color="auto"/>
              <w:left w:val="single" w:sz="4" w:space="0" w:color="auto"/>
              <w:bottom w:val="single" w:sz="4" w:space="0" w:color="auto"/>
              <w:right w:val="single" w:sz="4" w:space="0" w:color="auto"/>
            </w:tcBorders>
          </w:tcPr>
          <w:p w14:paraId="593B0932" w14:textId="77777777" w:rsidR="00172DCE" w:rsidRPr="005E5F8D" w:rsidRDefault="00172DCE" w:rsidP="00356C7D">
            <w:pPr>
              <w:rPr>
                <w:rFonts w:ascii="Arial" w:hAnsi="Arial" w:cs="Arial"/>
              </w:rPr>
            </w:pPr>
          </w:p>
        </w:tc>
      </w:tr>
    </w:tbl>
    <w:p w14:paraId="526BE1F1" w14:textId="77777777" w:rsidR="00172DCE" w:rsidRPr="005E5F8D" w:rsidRDefault="00172DCE" w:rsidP="00172DCE">
      <w:pPr>
        <w:rPr>
          <w:rFonts w:ascii="Arial" w:hAnsi="Arial" w:cs="Arial"/>
        </w:rPr>
      </w:pPr>
    </w:p>
    <w:p w14:paraId="0FC7AA6D" w14:textId="77777777" w:rsidR="00172DCE" w:rsidRPr="005E5F8D" w:rsidRDefault="00172DCE" w:rsidP="00172DCE">
      <w:pPr>
        <w:rPr>
          <w:rFonts w:ascii="Arial" w:hAnsi="Arial" w:cs="Arial"/>
          <w:b/>
          <w:bCs/>
        </w:rPr>
      </w:pPr>
      <w:r w:rsidRPr="005E5F8D">
        <w:rPr>
          <w:rFonts w:ascii="Arial" w:hAnsi="Arial" w:cs="Arial"/>
          <w:b/>
          <w:bCs/>
        </w:rPr>
        <w:t>Parental Agreement:</w:t>
      </w:r>
    </w:p>
    <w:p w14:paraId="79E1E332" w14:textId="77777777" w:rsidR="00172DCE" w:rsidRPr="005E5F8D" w:rsidRDefault="00172DCE" w:rsidP="00172DCE">
      <w:pPr>
        <w:spacing w:line="264" w:lineRule="auto"/>
        <w:rPr>
          <w:rFonts w:ascii="Arial" w:hAnsi="Arial" w:cs="Arial"/>
        </w:rPr>
      </w:pPr>
      <w:r w:rsidRPr="005E5F8D">
        <w:rPr>
          <w:rFonts w:ascii="Arial" w:hAnsi="Arial" w:cs="Arial"/>
        </w:rPr>
        <w:t>I understand that I must deliver the medicine personally to ___________________________ (name of staff member receiving medication) and accept that this is a service which the school is not obliged to undertake.</w:t>
      </w:r>
    </w:p>
    <w:tbl>
      <w:tblPr>
        <w:tblW w:w="0" w:type="auto"/>
        <w:tblCellSpacing w:w="29" w:type="dxa"/>
        <w:tblInd w:w="58" w:type="dxa"/>
        <w:tblCellMar>
          <w:top w:w="58" w:type="dxa"/>
          <w:left w:w="115" w:type="dxa"/>
          <w:bottom w:w="58" w:type="dxa"/>
          <w:right w:w="115" w:type="dxa"/>
        </w:tblCellMar>
        <w:tblLook w:val="01E0" w:firstRow="1" w:lastRow="1" w:firstColumn="1" w:lastColumn="1" w:noHBand="0" w:noVBand="0"/>
      </w:tblPr>
      <w:tblGrid>
        <w:gridCol w:w="1321"/>
        <w:gridCol w:w="1524"/>
        <w:gridCol w:w="3061"/>
        <w:gridCol w:w="1201"/>
        <w:gridCol w:w="3204"/>
        <w:gridCol w:w="92"/>
      </w:tblGrid>
      <w:tr w:rsidR="00172DCE" w:rsidRPr="005E5F8D" w14:paraId="6F111177" w14:textId="77777777" w:rsidTr="00356C7D">
        <w:trPr>
          <w:gridAfter w:val="1"/>
          <w:wAfter w:w="5" w:type="dxa"/>
          <w:tblCellSpacing w:w="29" w:type="dxa"/>
        </w:trPr>
        <w:tc>
          <w:tcPr>
            <w:tcW w:w="1234" w:type="dxa"/>
          </w:tcPr>
          <w:p w14:paraId="69D5FFEE" w14:textId="77777777" w:rsidR="00172DCE" w:rsidRPr="005E5F8D" w:rsidRDefault="00172DCE" w:rsidP="00356C7D">
            <w:pPr>
              <w:rPr>
                <w:rFonts w:ascii="Arial" w:hAnsi="Arial" w:cs="Arial"/>
              </w:rPr>
            </w:pPr>
            <w:r w:rsidRPr="005E5F8D">
              <w:rPr>
                <w:rFonts w:ascii="Arial" w:hAnsi="Arial" w:cs="Arial"/>
              </w:rPr>
              <w:t>Signature:</w:t>
            </w:r>
          </w:p>
        </w:tc>
        <w:tc>
          <w:tcPr>
            <w:tcW w:w="4527" w:type="dxa"/>
            <w:gridSpan w:val="2"/>
            <w:tcBorders>
              <w:top w:val="single" w:sz="4" w:space="0" w:color="auto"/>
              <w:left w:val="single" w:sz="4" w:space="0" w:color="auto"/>
              <w:bottom w:val="single" w:sz="4" w:space="0" w:color="auto"/>
              <w:right w:val="single" w:sz="4" w:space="0" w:color="auto"/>
            </w:tcBorders>
          </w:tcPr>
          <w:p w14:paraId="51C83696" w14:textId="77777777" w:rsidR="00172DCE" w:rsidRPr="005E5F8D" w:rsidRDefault="00172DCE" w:rsidP="00356C7D">
            <w:pPr>
              <w:rPr>
                <w:rFonts w:ascii="Arial" w:hAnsi="Arial" w:cs="Arial"/>
              </w:rPr>
            </w:pPr>
          </w:p>
        </w:tc>
        <w:tc>
          <w:tcPr>
            <w:tcW w:w="1143" w:type="dxa"/>
          </w:tcPr>
          <w:p w14:paraId="08E2EC44" w14:textId="77777777" w:rsidR="00172DCE" w:rsidRPr="005E5F8D" w:rsidRDefault="00172DCE" w:rsidP="00356C7D">
            <w:pPr>
              <w:rPr>
                <w:rFonts w:ascii="Arial" w:hAnsi="Arial" w:cs="Arial"/>
              </w:rPr>
            </w:pPr>
            <w:r w:rsidRPr="005E5F8D">
              <w:rPr>
                <w:rFonts w:ascii="Arial" w:hAnsi="Arial" w:cs="Arial"/>
              </w:rPr>
              <w:t>Date:</w:t>
            </w:r>
          </w:p>
        </w:tc>
        <w:tc>
          <w:tcPr>
            <w:tcW w:w="3146" w:type="dxa"/>
            <w:tcBorders>
              <w:top w:val="single" w:sz="4" w:space="0" w:color="auto"/>
              <w:left w:val="single" w:sz="4" w:space="0" w:color="auto"/>
              <w:bottom w:val="single" w:sz="4" w:space="0" w:color="auto"/>
              <w:right w:val="single" w:sz="4" w:space="0" w:color="auto"/>
            </w:tcBorders>
          </w:tcPr>
          <w:p w14:paraId="048EA308" w14:textId="77777777" w:rsidR="00172DCE" w:rsidRPr="005E5F8D" w:rsidRDefault="00172DCE" w:rsidP="00356C7D">
            <w:pPr>
              <w:rPr>
                <w:rFonts w:ascii="Arial" w:hAnsi="Arial" w:cs="Arial"/>
              </w:rPr>
            </w:pPr>
          </w:p>
        </w:tc>
      </w:tr>
      <w:tr w:rsidR="00172DCE" w:rsidRPr="005E5F8D" w14:paraId="23DA6E39" w14:textId="77777777" w:rsidTr="00356C7D">
        <w:trPr>
          <w:tblCellSpacing w:w="29" w:type="dxa"/>
        </w:trPr>
        <w:tc>
          <w:tcPr>
            <w:tcW w:w="2758" w:type="dxa"/>
            <w:gridSpan w:val="2"/>
          </w:tcPr>
          <w:p w14:paraId="7CD7FED5" w14:textId="77777777" w:rsidR="00172DCE" w:rsidRPr="005E5F8D" w:rsidRDefault="00172DCE" w:rsidP="00356C7D">
            <w:pPr>
              <w:rPr>
                <w:rFonts w:ascii="Arial" w:hAnsi="Arial" w:cs="Arial"/>
              </w:rPr>
            </w:pPr>
            <w:r w:rsidRPr="005E5F8D">
              <w:rPr>
                <w:rFonts w:ascii="Arial" w:hAnsi="Arial" w:cs="Arial"/>
              </w:rPr>
              <w:t>Name (print):</w:t>
            </w:r>
          </w:p>
        </w:tc>
        <w:tc>
          <w:tcPr>
            <w:tcW w:w="7471" w:type="dxa"/>
            <w:gridSpan w:val="4"/>
            <w:tcBorders>
              <w:top w:val="single" w:sz="4" w:space="0" w:color="auto"/>
              <w:left w:val="single" w:sz="4" w:space="0" w:color="auto"/>
              <w:bottom w:val="single" w:sz="4" w:space="0" w:color="auto"/>
              <w:right w:val="single" w:sz="4" w:space="0" w:color="auto"/>
            </w:tcBorders>
          </w:tcPr>
          <w:p w14:paraId="05583448" w14:textId="77777777" w:rsidR="00172DCE" w:rsidRPr="005E5F8D" w:rsidRDefault="00172DCE" w:rsidP="00356C7D">
            <w:pPr>
              <w:rPr>
                <w:rFonts w:ascii="Arial" w:hAnsi="Arial" w:cs="Arial"/>
              </w:rPr>
            </w:pPr>
          </w:p>
        </w:tc>
      </w:tr>
      <w:tr w:rsidR="00172DCE" w:rsidRPr="005E5F8D" w14:paraId="605255D4" w14:textId="77777777" w:rsidTr="00356C7D">
        <w:trPr>
          <w:tblCellSpacing w:w="29" w:type="dxa"/>
        </w:trPr>
        <w:tc>
          <w:tcPr>
            <w:tcW w:w="2758" w:type="dxa"/>
            <w:gridSpan w:val="2"/>
          </w:tcPr>
          <w:p w14:paraId="0DC33FCD" w14:textId="77777777" w:rsidR="00172DCE" w:rsidRPr="005E5F8D" w:rsidRDefault="00172DCE" w:rsidP="00356C7D">
            <w:pPr>
              <w:rPr>
                <w:rFonts w:ascii="Arial" w:hAnsi="Arial" w:cs="Arial"/>
              </w:rPr>
            </w:pPr>
            <w:r w:rsidRPr="005E5F8D">
              <w:rPr>
                <w:rFonts w:ascii="Arial" w:hAnsi="Arial" w:cs="Arial"/>
              </w:rPr>
              <w:lastRenderedPageBreak/>
              <w:t>Relationship to Pupil:</w:t>
            </w:r>
          </w:p>
        </w:tc>
        <w:tc>
          <w:tcPr>
            <w:tcW w:w="7471" w:type="dxa"/>
            <w:gridSpan w:val="4"/>
            <w:tcBorders>
              <w:top w:val="single" w:sz="4" w:space="0" w:color="auto"/>
              <w:left w:val="single" w:sz="4" w:space="0" w:color="auto"/>
              <w:bottom w:val="single" w:sz="4" w:space="0" w:color="auto"/>
              <w:right w:val="single" w:sz="4" w:space="0" w:color="auto"/>
            </w:tcBorders>
          </w:tcPr>
          <w:p w14:paraId="16734CB4" w14:textId="77777777" w:rsidR="00172DCE" w:rsidRPr="005E5F8D" w:rsidRDefault="00172DCE" w:rsidP="00356C7D">
            <w:pPr>
              <w:rPr>
                <w:rFonts w:ascii="Arial" w:hAnsi="Arial" w:cs="Arial"/>
              </w:rPr>
            </w:pPr>
          </w:p>
        </w:tc>
      </w:tr>
    </w:tbl>
    <w:tbl>
      <w:tblPr>
        <w:tblpPr w:leftFromText="180" w:rightFromText="180" w:vertAnchor="text" w:horzAnchor="margin" w:tblpY="421"/>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7"/>
      </w:tblGrid>
      <w:tr w:rsidR="00172DCE" w:rsidRPr="005E5F8D" w14:paraId="6F733843" w14:textId="77777777" w:rsidTr="00356C7D">
        <w:trPr>
          <w:trHeight w:val="351"/>
        </w:trPr>
        <w:tc>
          <w:tcPr>
            <w:tcW w:w="10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8" w:type="dxa"/>
              <w:left w:w="86" w:type="dxa"/>
              <w:bottom w:w="29" w:type="dxa"/>
              <w:right w:w="86" w:type="dxa"/>
            </w:tcMar>
          </w:tcPr>
          <w:p w14:paraId="51B387F2" w14:textId="77777777" w:rsidR="00172DCE" w:rsidRPr="003D4E3D" w:rsidRDefault="00172DCE" w:rsidP="00356C7D">
            <w:pPr>
              <w:jc w:val="center"/>
              <w:rPr>
                <w:rFonts w:ascii="Arial" w:hAnsi="Arial" w:cs="Arial"/>
                <w:b/>
                <w:bCs/>
                <w:iCs/>
                <w:color w:val="FF0000"/>
              </w:rPr>
            </w:pPr>
            <w:r>
              <w:rPr>
                <w:rFonts w:ascii="Arial" w:hAnsi="Arial" w:cs="Arial"/>
                <w:b/>
                <w:bCs/>
                <w:iCs/>
              </w:rPr>
              <w:t>King George V Primary</w:t>
            </w:r>
            <w:r w:rsidRPr="003D4E3D">
              <w:rPr>
                <w:rFonts w:ascii="Arial" w:hAnsi="Arial" w:cs="Arial"/>
                <w:b/>
                <w:bCs/>
                <w:iCs/>
              </w:rPr>
              <w:t xml:space="preserve"> </w:t>
            </w:r>
            <w:r w:rsidRPr="003D4E3D">
              <w:rPr>
                <w:rFonts w:ascii="Arial" w:hAnsi="Arial" w:cs="Arial"/>
                <w:b/>
                <w:bCs/>
                <w:iCs/>
                <w:u w:val="single"/>
              </w:rPr>
              <w:t>Privacy Notice</w:t>
            </w:r>
            <w:r w:rsidRPr="003D4E3D">
              <w:rPr>
                <w:rFonts w:ascii="Arial" w:hAnsi="Arial" w:cs="Arial"/>
                <w:b/>
                <w:bCs/>
                <w:iCs/>
              </w:rPr>
              <w:t xml:space="preserve"> available on our </w:t>
            </w:r>
            <w:r>
              <w:rPr>
                <w:rFonts w:ascii="Arial" w:hAnsi="Arial" w:cs="Arial"/>
                <w:b/>
                <w:bCs/>
                <w:iCs/>
              </w:rPr>
              <w:t>School W</w:t>
            </w:r>
            <w:r w:rsidRPr="003D4E3D">
              <w:rPr>
                <w:rFonts w:ascii="Arial" w:hAnsi="Arial" w:cs="Arial"/>
                <w:b/>
                <w:bCs/>
                <w:iCs/>
              </w:rPr>
              <w:t>ebsite</w:t>
            </w:r>
          </w:p>
        </w:tc>
      </w:tr>
    </w:tbl>
    <w:p w14:paraId="32424B04" w14:textId="77777777" w:rsidR="00172DCE" w:rsidRPr="005E5F8D" w:rsidRDefault="00172DCE" w:rsidP="00172DCE">
      <w:pPr>
        <w:rPr>
          <w:rFonts w:ascii="Arial" w:hAnsi="Arial" w:cs="Arial"/>
        </w:rPr>
      </w:pPr>
    </w:p>
    <w:p w14:paraId="3444A8DA" w14:textId="77777777" w:rsidR="00172DCE" w:rsidRDefault="00172DCE" w:rsidP="00172DCE"/>
    <w:p w14:paraId="3CE8CB7D" w14:textId="77777777" w:rsidR="00172DCE" w:rsidRPr="00B856F4" w:rsidRDefault="00172DCE" w:rsidP="004D56AC">
      <w:pPr>
        <w:pStyle w:val="Default"/>
        <w:rPr>
          <w:rFonts w:ascii="SassoonCRInfant" w:hAnsi="SassoonCRInfant"/>
          <w:sz w:val="22"/>
          <w:szCs w:val="22"/>
        </w:rPr>
      </w:pPr>
    </w:p>
    <w:p w14:paraId="7D9A4860" w14:textId="77777777" w:rsidR="004D56AC" w:rsidRPr="00B856F4" w:rsidRDefault="004D56AC" w:rsidP="004D56AC">
      <w:pPr>
        <w:pStyle w:val="Default"/>
        <w:rPr>
          <w:rFonts w:ascii="SassoonCRInfant" w:hAnsi="SassoonCRInfant"/>
          <w:sz w:val="22"/>
          <w:szCs w:val="22"/>
        </w:rPr>
      </w:pPr>
    </w:p>
    <w:p w14:paraId="22D78071" w14:textId="77777777" w:rsidR="003310D6" w:rsidRPr="00B856F4" w:rsidRDefault="003310D6">
      <w:pPr>
        <w:rPr>
          <w:rFonts w:ascii="SassoonCRInfant" w:hAnsi="SassoonCRInfant"/>
        </w:rPr>
      </w:pPr>
    </w:p>
    <w:sectPr w:rsidR="003310D6" w:rsidRPr="00B856F4" w:rsidSect="004D56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C5D0" w14:textId="77777777" w:rsidR="00F626C4" w:rsidRDefault="00F626C4" w:rsidP="00F37124">
      <w:pPr>
        <w:spacing w:after="0" w:line="240" w:lineRule="auto"/>
      </w:pPr>
      <w:r>
        <w:separator/>
      </w:r>
    </w:p>
  </w:endnote>
  <w:endnote w:type="continuationSeparator" w:id="0">
    <w:p w14:paraId="232CB070" w14:textId="77777777" w:rsidR="00F626C4" w:rsidRDefault="00F626C4" w:rsidP="00F3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assoonCRInfant">
    <w:altName w:val="Courier New"/>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2835" w14:textId="77777777" w:rsidR="00F626C4" w:rsidRDefault="00F626C4" w:rsidP="00F37124">
      <w:pPr>
        <w:spacing w:after="0" w:line="240" w:lineRule="auto"/>
      </w:pPr>
      <w:r>
        <w:separator/>
      </w:r>
    </w:p>
  </w:footnote>
  <w:footnote w:type="continuationSeparator" w:id="0">
    <w:p w14:paraId="17793C84" w14:textId="77777777" w:rsidR="00F626C4" w:rsidRDefault="00F626C4" w:rsidP="00F37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533338" o:spid="_x0000_i1025" type="#_x0000_t75" style="width:208.5pt;height:332.25pt;visibility:visible;mso-wrap-style:square" o:bullet="t">
        <v:imagedata r:id="rId1" o:title=""/>
      </v:shape>
    </w:pict>
  </w:numPicBullet>
  <w:abstractNum w:abstractNumId="0" w15:restartNumberingAfterBreak="0">
    <w:nsid w:val="379A40E6"/>
    <w:multiLevelType w:val="hybridMultilevel"/>
    <w:tmpl w:val="D1CC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F4511"/>
    <w:multiLevelType w:val="hybridMultilevel"/>
    <w:tmpl w:val="A388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64522178">
    <w:abstractNumId w:val="1"/>
  </w:num>
  <w:num w:numId="2" w16cid:durableId="104428565">
    <w:abstractNumId w:val="0"/>
  </w:num>
  <w:num w:numId="3" w16cid:durableId="76095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AC"/>
    <w:rsid w:val="00033675"/>
    <w:rsid w:val="00037712"/>
    <w:rsid w:val="00095F3C"/>
    <w:rsid w:val="000D3D90"/>
    <w:rsid w:val="00120AED"/>
    <w:rsid w:val="0013220C"/>
    <w:rsid w:val="00153D38"/>
    <w:rsid w:val="0015739E"/>
    <w:rsid w:val="00172DCE"/>
    <w:rsid w:val="00193868"/>
    <w:rsid w:val="001C136E"/>
    <w:rsid w:val="001F2532"/>
    <w:rsid w:val="001F7CFE"/>
    <w:rsid w:val="00232889"/>
    <w:rsid w:val="00233FAD"/>
    <w:rsid w:val="00240176"/>
    <w:rsid w:val="002436F3"/>
    <w:rsid w:val="00243719"/>
    <w:rsid w:val="00251267"/>
    <w:rsid w:val="002B34B6"/>
    <w:rsid w:val="00313EFD"/>
    <w:rsid w:val="003209D5"/>
    <w:rsid w:val="003310D6"/>
    <w:rsid w:val="00341FBD"/>
    <w:rsid w:val="00342223"/>
    <w:rsid w:val="00364D70"/>
    <w:rsid w:val="003754D1"/>
    <w:rsid w:val="003A1FF8"/>
    <w:rsid w:val="003B0BB0"/>
    <w:rsid w:val="003B6847"/>
    <w:rsid w:val="003D652C"/>
    <w:rsid w:val="00404222"/>
    <w:rsid w:val="00430461"/>
    <w:rsid w:val="004709A0"/>
    <w:rsid w:val="00486B15"/>
    <w:rsid w:val="00496391"/>
    <w:rsid w:val="004C2598"/>
    <w:rsid w:val="004D56AC"/>
    <w:rsid w:val="004F05E5"/>
    <w:rsid w:val="00550040"/>
    <w:rsid w:val="00550959"/>
    <w:rsid w:val="005621A8"/>
    <w:rsid w:val="005708A5"/>
    <w:rsid w:val="005F4AC2"/>
    <w:rsid w:val="00600ABE"/>
    <w:rsid w:val="006079BE"/>
    <w:rsid w:val="00611A5B"/>
    <w:rsid w:val="0062402A"/>
    <w:rsid w:val="006423B7"/>
    <w:rsid w:val="00673178"/>
    <w:rsid w:val="006C0E81"/>
    <w:rsid w:val="006C616F"/>
    <w:rsid w:val="00727765"/>
    <w:rsid w:val="0077010D"/>
    <w:rsid w:val="00793731"/>
    <w:rsid w:val="007D131F"/>
    <w:rsid w:val="00886426"/>
    <w:rsid w:val="008B1D02"/>
    <w:rsid w:val="008E695D"/>
    <w:rsid w:val="008E7216"/>
    <w:rsid w:val="009464BF"/>
    <w:rsid w:val="00951BD5"/>
    <w:rsid w:val="00963986"/>
    <w:rsid w:val="009A3356"/>
    <w:rsid w:val="009D769D"/>
    <w:rsid w:val="00A04288"/>
    <w:rsid w:val="00A125D3"/>
    <w:rsid w:val="00A6151C"/>
    <w:rsid w:val="00A616E2"/>
    <w:rsid w:val="00A70BB3"/>
    <w:rsid w:val="00B057B6"/>
    <w:rsid w:val="00B32BCB"/>
    <w:rsid w:val="00B7201A"/>
    <w:rsid w:val="00B856F4"/>
    <w:rsid w:val="00BD5AD3"/>
    <w:rsid w:val="00C217D9"/>
    <w:rsid w:val="00C2232B"/>
    <w:rsid w:val="00C516AC"/>
    <w:rsid w:val="00C6125E"/>
    <w:rsid w:val="00C77C24"/>
    <w:rsid w:val="00C803B5"/>
    <w:rsid w:val="00C82DB8"/>
    <w:rsid w:val="00CA3590"/>
    <w:rsid w:val="00CB46AE"/>
    <w:rsid w:val="00CF72E8"/>
    <w:rsid w:val="00D573DD"/>
    <w:rsid w:val="00D77A35"/>
    <w:rsid w:val="00DE53E6"/>
    <w:rsid w:val="00E07D53"/>
    <w:rsid w:val="00E164C4"/>
    <w:rsid w:val="00E866D8"/>
    <w:rsid w:val="00E94041"/>
    <w:rsid w:val="00EC1EBF"/>
    <w:rsid w:val="00EC233A"/>
    <w:rsid w:val="00ED4F7E"/>
    <w:rsid w:val="00EF2AB7"/>
    <w:rsid w:val="00F014F0"/>
    <w:rsid w:val="00F34182"/>
    <w:rsid w:val="00F37124"/>
    <w:rsid w:val="00F50F0B"/>
    <w:rsid w:val="00F626C4"/>
    <w:rsid w:val="00F775E2"/>
    <w:rsid w:val="00F8148E"/>
    <w:rsid w:val="00FC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9B93"/>
  <w15:chartTrackingRefBased/>
  <w15:docId w15:val="{1506A0A2-E726-4976-916F-0FEC200D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90"/>
    <w:pPr>
      <w:spacing w:after="200" w:line="276" w:lineRule="auto"/>
    </w:pPr>
  </w:style>
  <w:style w:type="paragraph" w:styleId="Heading1">
    <w:name w:val="heading 1"/>
    <w:basedOn w:val="Normal"/>
    <w:next w:val="Normal"/>
    <w:link w:val="Heading1Char"/>
    <w:uiPriority w:val="9"/>
    <w:qFormat/>
    <w:rsid w:val="009639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5A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6AC"/>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F37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124"/>
  </w:style>
  <w:style w:type="paragraph" w:styleId="Footer">
    <w:name w:val="footer"/>
    <w:basedOn w:val="Normal"/>
    <w:link w:val="FooterChar"/>
    <w:uiPriority w:val="99"/>
    <w:unhideWhenUsed/>
    <w:rsid w:val="00F37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124"/>
  </w:style>
  <w:style w:type="paragraph" w:styleId="BalloonText">
    <w:name w:val="Balloon Text"/>
    <w:basedOn w:val="Normal"/>
    <w:link w:val="BalloonTextChar"/>
    <w:uiPriority w:val="99"/>
    <w:semiHidden/>
    <w:unhideWhenUsed/>
    <w:rsid w:val="00404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222"/>
    <w:rPr>
      <w:rFonts w:ascii="Segoe UI" w:hAnsi="Segoe UI" w:cs="Segoe UI"/>
      <w:sz w:val="18"/>
      <w:szCs w:val="18"/>
    </w:rPr>
  </w:style>
  <w:style w:type="paragraph" w:customStyle="1" w:styleId="1bodycopy10pt">
    <w:name w:val="1 body copy 10pt"/>
    <w:basedOn w:val="Normal"/>
    <w:link w:val="1bodycopy10ptChar"/>
    <w:qFormat/>
    <w:rsid w:val="00600ABE"/>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00ABE"/>
    <w:rPr>
      <w:rFonts w:ascii="Arial" w:eastAsia="MS Mincho" w:hAnsi="Arial" w:cs="Times New Roman"/>
      <w:sz w:val="20"/>
      <w:szCs w:val="24"/>
      <w:lang w:val="en-US"/>
    </w:rPr>
  </w:style>
  <w:style w:type="paragraph" w:customStyle="1" w:styleId="1bodycopy11pt">
    <w:name w:val="1 body copy 11pt"/>
    <w:autoRedefine/>
    <w:rsid w:val="00600ABE"/>
    <w:pPr>
      <w:spacing w:after="120" w:line="240" w:lineRule="auto"/>
      <w:ind w:right="850"/>
    </w:pPr>
    <w:rPr>
      <w:rFonts w:ascii="Arial" w:eastAsia="MS Mincho" w:hAnsi="Arial" w:cs="Arial"/>
      <w:szCs w:val="24"/>
      <w:lang w:val="en-US"/>
    </w:rPr>
  </w:style>
  <w:style w:type="character" w:styleId="Hyperlink">
    <w:name w:val="Hyperlink"/>
    <w:uiPriority w:val="99"/>
    <w:unhideWhenUsed/>
    <w:qFormat/>
    <w:rsid w:val="00963986"/>
    <w:rPr>
      <w:color w:val="0072CC"/>
      <w:u w:val="single"/>
    </w:rPr>
  </w:style>
  <w:style w:type="character" w:customStyle="1" w:styleId="Heading1Char">
    <w:name w:val="Heading 1 Char"/>
    <w:basedOn w:val="DefaultParagraphFont"/>
    <w:link w:val="Heading1"/>
    <w:uiPriority w:val="9"/>
    <w:rsid w:val="0096398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6398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963986"/>
    <w:pPr>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963986"/>
    <w:pPr>
      <w:spacing w:after="100" w:line="240" w:lineRule="auto"/>
      <w:ind w:left="400"/>
    </w:pPr>
    <w:rPr>
      <w:rFonts w:ascii="Arial" w:eastAsia="MS Mincho" w:hAnsi="Arial" w:cs="Times New Roman"/>
      <w:sz w:val="20"/>
      <w:szCs w:val="24"/>
      <w:lang w:val="en-US"/>
    </w:rPr>
  </w:style>
  <w:style w:type="paragraph" w:customStyle="1" w:styleId="4Bulletedcopyblue">
    <w:name w:val="4 Bulleted copy blue"/>
    <w:basedOn w:val="Normal"/>
    <w:qFormat/>
    <w:rsid w:val="00963986"/>
    <w:pPr>
      <w:numPr>
        <w:numId w:val="3"/>
      </w:numPr>
      <w:spacing w:after="120" w:line="240" w:lineRule="auto"/>
    </w:pPr>
    <w:rPr>
      <w:rFonts w:ascii="Arial" w:eastAsia="MS Mincho" w:hAnsi="Arial" w:cs="Arial"/>
      <w:sz w:val="20"/>
      <w:szCs w:val="20"/>
      <w:lang w:val="en-US"/>
    </w:rPr>
  </w:style>
  <w:style w:type="paragraph" w:customStyle="1" w:styleId="Caption1">
    <w:name w:val="Caption 1"/>
    <w:basedOn w:val="Normal"/>
    <w:qFormat/>
    <w:rsid w:val="005621A8"/>
    <w:pPr>
      <w:spacing w:before="120" w:after="120" w:line="240" w:lineRule="auto"/>
    </w:pPr>
    <w:rPr>
      <w:rFonts w:ascii="Arial" w:eastAsia="MS Mincho" w:hAnsi="Arial" w:cs="Times New Roman"/>
      <w:i/>
      <w:color w:val="F15F22"/>
      <w:sz w:val="20"/>
      <w:szCs w:val="24"/>
      <w:lang w:val="en-US"/>
    </w:rPr>
  </w:style>
  <w:style w:type="character" w:styleId="FollowedHyperlink">
    <w:name w:val="FollowedHyperlink"/>
    <w:basedOn w:val="DefaultParagraphFont"/>
    <w:uiPriority w:val="99"/>
    <w:semiHidden/>
    <w:unhideWhenUsed/>
    <w:rsid w:val="003A1FF8"/>
    <w:rPr>
      <w:color w:val="954F72" w:themeColor="followedHyperlink"/>
      <w:u w:val="single"/>
    </w:rPr>
  </w:style>
  <w:style w:type="character" w:customStyle="1" w:styleId="Heading3Char">
    <w:name w:val="Heading 3 Char"/>
    <w:basedOn w:val="DefaultParagraphFont"/>
    <w:link w:val="Heading3"/>
    <w:uiPriority w:val="9"/>
    <w:semiHidden/>
    <w:rsid w:val="00BD5A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pporting-pupils-at-school-with-medical-conditions--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8da1f13ddba75764604c06eceabfd159">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5c08be864ab8a2549f97237a0bc76d50"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1F5A5-B9C1-4F37-99D6-77E992F43775}">
  <ds:schemaRefs>
    <ds:schemaRef ds:uri="http://schemas.microsoft.com/sharepoint/v3/contenttype/forms"/>
  </ds:schemaRefs>
</ds:datastoreItem>
</file>

<file path=customXml/itemProps2.xml><?xml version="1.0" encoding="utf-8"?>
<ds:datastoreItem xmlns:ds="http://schemas.openxmlformats.org/officeDocument/2006/customXml" ds:itemID="{6FDF5F01-260A-45E2-B509-626DF11AC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ECD74-30EA-486C-92AE-3A9AD49C5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1895</Words>
  <Characters>10216</Characters>
  <Application>Microsoft Office Word</Application>
  <DocSecurity>0</DocSecurity>
  <Lines>189</Lines>
  <Paragraphs>145</Paragraphs>
  <ScaleCrop>false</ScaleCrop>
  <HeadingPairs>
    <vt:vector size="2" baseType="variant">
      <vt:variant>
        <vt:lpstr>Title</vt:lpstr>
      </vt:variant>
      <vt:variant>
        <vt:i4>1</vt:i4>
      </vt:variant>
    </vt:vector>
  </HeadingPairs>
  <TitlesOfParts>
    <vt:vector size="1" baseType="lpstr">
      <vt:lpstr/>
    </vt:vector>
  </TitlesOfParts>
  <Company>King George V</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Taylor</dc:creator>
  <cp:keywords/>
  <dc:description/>
  <cp:lastModifiedBy>Gemma Crowley</cp:lastModifiedBy>
  <cp:revision>2</cp:revision>
  <cp:lastPrinted>2024-02-05T11:21:00Z</cp:lastPrinted>
  <dcterms:created xsi:type="dcterms:W3CDTF">2026-03-22T12:48:00Z</dcterms:created>
  <dcterms:modified xsi:type="dcterms:W3CDTF">2026-03-22T12:48:00Z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